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E52" w:rsidRPr="00AD2B34" w:rsidRDefault="00AD2B34">
      <w:pPr>
        <w:spacing w:after="0" w:line="408" w:lineRule="auto"/>
        <w:ind w:left="120"/>
        <w:jc w:val="center"/>
        <w:rPr>
          <w:lang w:val="ru-RU"/>
        </w:rPr>
      </w:pPr>
      <w:bookmarkStart w:id="0" w:name="block-17245581"/>
      <w:r w:rsidRPr="00AD2B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6E52" w:rsidRPr="00AD2B34" w:rsidRDefault="00AD2B34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AD2B3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Удмуртской Республики</w:t>
      </w:r>
      <w:bookmarkEnd w:id="1"/>
    </w:p>
    <w:p w:rsidR="00B96E52" w:rsidRPr="00AD2B34" w:rsidRDefault="00AD2B34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AD2B3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МО " Муниципальный округ Балезинский район Удмуртской Республики"</w:t>
      </w:r>
      <w:bookmarkEnd w:id="2"/>
    </w:p>
    <w:p w:rsidR="00B96E52" w:rsidRDefault="00AD2B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Исаковская средняя школа</w:t>
      </w:r>
    </w:p>
    <w:p w:rsidR="00B96E52" w:rsidRDefault="00B96E52">
      <w:pPr>
        <w:spacing w:after="0"/>
        <w:ind w:left="120"/>
      </w:pPr>
    </w:p>
    <w:p w:rsidR="00B96E52" w:rsidRDefault="00B96E52">
      <w:pPr>
        <w:spacing w:after="0"/>
        <w:ind w:left="120"/>
      </w:pPr>
    </w:p>
    <w:p w:rsidR="00B96E52" w:rsidRDefault="00B96E52">
      <w:pPr>
        <w:spacing w:after="0"/>
        <w:ind w:left="120"/>
      </w:pPr>
    </w:p>
    <w:p w:rsidR="00B96E52" w:rsidRDefault="00B96E5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D2B34" w:rsidRPr="002F77D3" w:rsidTr="00AD2B34">
        <w:tc>
          <w:tcPr>
            <w:tcW w:w="3114" w:type="dxa"/>
          </w:tcPr>
          <w:p w:rsidR="00AD2B34" w:rsidRPr="0040209D" w:rsidRDefault="00AD2B34" w:rsidP="00AD2B3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D2B34" w:rsidRPr="008944ED" w:rsidRDefault="00AD2B34" w:rsidP="00AD2B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AD2B34" w:rsidRDefault="00AD2B34" w:rsidP="00AD2B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2B34" w:rsidRPr="0040209D" w:rsidRDefault="00AD2B34" w:rsidP="00AD2B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2B34" w:rsidRPr="0040209D" w:rsidRDefault="00AD2B34" w:rsidP="00AD2B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D2B34" w:rsidRPr="008944ED" w:rsidRDefault="00AD2B34" w:rsidP="00AD2B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 по УВР</w:t>
            </w:r>
          </w:p>
          <w:p w:rsidR="00AD2B34" w:rsidRDefault="00AD2B34" w:rsidP="00AD2B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2B34" w:rsidRPr="008944ED" w:rsidRDefault="00AD2B34" w:rsidP="002F77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О.Н.Семенова</w:t>
            </w:r>
          </w:p>
          <w:p w:rsidR="00AD2B34" w:rsidRPr="0040209D" w:rsidRDefault="00AD2B34" w:rsidP="002F77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2B34" w:rsidRDefault="00AD2B34" w:rsidP="00AD2B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D2B34" w:rsidRPr="008944ED" w:rsidRDefault="00AD2B34" w:rsidP="00AD2B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2F77D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школы:</w:t>
            </w:r>
          </w:p>
          <w:p w:rsidR="00AD2B34" w:rsidRDefault="00AD2B34" w:rsidP="00AD2B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2B34" w:rsidRPr="008944ED" w:rsidRDefault="00AD2B34" w:rsidP="002F77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А.М.Перевощиков</w:t>
            </w:r>
          </w:p>
          <w:p w:rsidR="00AD2B34" w:rsidRDefault="00AD2B34" w:rsidP="00AD2B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№172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2B34" w:rsidRPr="0040209D" w:rsidRDefault="00AD2B34" w:rsidP="00AD2B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6E52" w:rsidRPr="00AD2B34" w:rsidRDefault="00B96E52">
      <w:pPr>
        <w:spacing w:after="0"/>
        <w:ind w:left="120"/>
        <w:rPr>
          <w:lang w:val="ru-RU"/>
        </w:rPr>
      </w:pPr>
    </w:p>
    <w:p w:rsidR="00B96E52" w:rsidRPr="00AD2B34" w:rsidRDefault="00B96E52">
      <w:pPr>
        <w:spacing w:after="0"/>
        <w:ind w:left="120"/>
        <w:rPr>
          <w:lang w:val="ru-RU"/>
        </w:rPr>
      </w:pPr>
    </w:p>
    <w:p w:rsidR="00B96E52" w:rsidRPr="00AD2B34" w:rsidRDefault="00B96E52">
      <w:pPr>
        <w:spacing w:after="0"/>
        <w:ind w:left="120"/>
        <w:rPr>
          <w:lang w:val="ru-RU"/>
        </w:rPr>
      </w:pPr>
    </w:p>
    <w:p w:rsidR="00B96E52" w:rsidRPr="00AD2B34" w:rsidRDefault="00B96E52">
      <w:pPr>
        <w:spacing w:after="0"/>
        <w:ind w:left="120"/>
        <w:rPr>
          <w:lang w:val="ru-RU"/>
        </w:rPr>
      </w:pPr>
    </w:p>
    <w:p w:rsidR="00B96E52" w:rsidRPr="00AD2B34" w:rsidRDefault="00B96E52">
      <w:pPr>
        <w:spacing w:after="0"/>
        <w:ind w:left="120"/>
        <w:rPr>
          <w:lang w:val="ru-RU"/>
        </w:rPr>
      </w:pPr>
    </w:p>
    <w:p w:rsidR="00B96E52" w:rsidRPr="000D3FB9" w:rsidRDefault="00AD2B34">
      <w:pPr>
        <w:spacing w:after="0" w:line="408" w:lineRule="auto"/>
        <w:ind w:left="120"/>
        <w:jc w:val="center"/>
        <w:rPr>
          <w:lang w:val="ru-RU"/>
        </w:rPr>
      </w:pPr>
      <w:r w:rsidRPr="000D3F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6E52" w:rsidRPr="000D3FB9" w:rsidRDefault="00AD2B34">
      <w:pPr>
        <w:spacing w:after="0" w:line="408" w:lineRule="auto"/>
        <w:ind w:left="120"/>
        <w:jc w:val="center"/>
        <w:rPr>
          <w:lang w:val="ru-RU"/>
        </w:rPr>
      </w:pPr>
      <w:r w:rsidRPr="000D3F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3FB9">
        <w:rPr>
          <w:rFonts w:ascii="Times New Roman" w:hAnsi="Times New Roman"/>
          <w:color w:val="000000"/>
          <w:sz w:val="28"/>
          <w:lang w:val="ru-RU"/>
        </w:rPr>
        <w:t xml:space="preserve"> 2317881)</w:t>
      </w:r>
    </w:p>
    <w:p w:rsidR="00B96E52" w:rsidRPr="000D3FB9" w:rsidRDefault="00B96E52">
      <w:pPr>
        <w:spacing w:after="0"/>
        <w:ind w:left="120"/>
        <w:jc w:val="center"/>
        <w:rPr>
          <w:lang w:val="ru-RU"/>
        </w:rPr>
      </w:pPr>
    </w:p>
    <w:p w:rsidR="00B96E52" w:rsidRPr="00AD2B34" w:rsidRDefault="00AD2B34">
      <w:pPr>
        <w:spacing w:after="0" w:line="408" w:lineRule="auto"/>
        <w:ind w:left="120"/>
        <w:jc w:val="center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B96E52" w:rsidRPr="00AD2B34" w:rsidRDefault="00AD2B34">
      <w:pPr>
        <w:spacing w:after="0" w:line="408" w:lineRule="auto"/>
        <w:ind w:left="120"/>
        <w:jc w:val="center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="001A45CE">
        <w:rPr>
          <w:rFonts w:ascii="Times New Roman" w:hAnsi="Times New Roman"/>
          <w:color w:val="000000"/>
          <w:spacing w:val="1"/>
          <w:sz w:val="28"/>
          <w:lang w:val="ru-RU"/>
        </w:rPr>
        <w:t>,6</w:t>
      </w:r>
      <w:r w:rsidR="001A45CE">
        <w:rPr>
          <w:rFonts w:ascii="Times New Roman" w:hAnsi="Times New Roman"/>
          <w:color w:val="000000"/>
          <w:sz w:val="28"/>
          <w:lang w:val="ru-RU"/>
        </w:rPr>
        <w:t>,</w:t>
      </w:r>
      <w:r w:rsidR="002F77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A45CE">
        <w:rPr>
          <w:rFonts w:ascii="Times New Roman" w:hAnsi="Times New Roman"/>
          <w:color w:val="000000"/>
          <w:sz w:val="28"/>
          <w:lang w:val="ru-RU"/>
        </w:rPr>
        <w:t>8</w:t>
      </w:r>
      <w:r w:rsidRPr="00AD2B34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96E52" w:rsidRPr="00AD2B34" w:rsidRDefault="00B96E52">
      <w:pPr>
        <w:spacing w:after="0"/>
        <w:ind w:left="120"/>
        <w:jc w:val="center"/>
        <w:rPr>
          <w:lang w:val="ru-RU"/>
        </w:rPr>
      </w:pPr>
    </w:p>
    <w:p w:rsidR="00B96E52" w:rsidRPr="002F77D3" w:rsidRDefault="002F77D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2F77D3">
        <w:rPr>
          <w:rFonts w:ascii="Times New Roman" w:hAnsi="Times New Roman" w:cs="Times New Roman"/>
          <w:lang w:val="ru-RU"/>
        </w:rPr>
        <w:t>Учитель: Сунцова Т. А.</w:t>
      </w:r>
    </w:p>
    <w:p w:rsidR="00B96E52" w:rsidRPr="00AD2B34" w:rsidRDefault="00B96E52">
      <w:pPr>
        <w:spacing w:after="0"/>
        <w:ind w:left="120"/>
        <w:jc w:val="center"/>
        <w:rPr>
          <w:lang w:val="ru-RU"/>
        </w:rPr>
      </w:pPr>
    </w:p>
    <w:p w:rsidR="00B96E52" w:rsidRPr="00AD2B34" w:rsidRDefault="00B96E52">
      <w:pPr>
        <w:spacing w:after="0"/>
        <w:ind w:left="120"/>
        <w:jc w:val="center"/>
        <w:rPr>
          <w:lang w:val="ru-RU"/>
        </w:rPr>
      </w:pPr>
    </w:p>
    <w:p w:rsidR="00B96E52" w:rsidRPr="00AD2B34" w:rsidRDefault="00B96E52">
      <w:pPr>
        <w:spacing w:after="0"/>
        <w:ind w:left="120"/>
        <w:jc w:val="center"/>
        <w:rPr>
          <w:lang w:val="ru-RU"/>
        </w:rPr>
      </w:pPr>
    </w:p>
    <w:p w:rsidR="00B96E52" w:rsidRPr="00AD2B34" w:rsidRDefault="00B96E52">
      <w:pPr>
        <w:spacing w:after="0"/>
        <w:ind w:left="120"/>
        <w:jc w:val="center"/>
        <w:rPr>
          <w:lang w:val="ru-RU"/>
        </w:rPr>
      </w:pPr>
    </w:p>
    <w:p w:rsidR="00B96E52" w:rsidRPr="00AD2B34" w:rsidRDefault="00B96E52">
      <w:pPr>
        <w:spacing w:after="0"/>
        <w:ind w:left="120"/>
        <w:jc w:val="center"/>
        <w:rPr>
          <w:lang w:val="ru-RU"/>
        </w:rPr>
      </w:pPr>
    </w:p>
    <w:p w:rsidR="00B96E52" w:rsidRPr="00AD2B34" w:rsidRDefault="00B96E52" w:rsidP="00AD2B34">
      <w:pPr>
        <w:spacing w:after="0"/>
        <w:rPr>
          <w:lang w:val="ru-RU"/>
        </w:rPr>
      </w:pPr>
    </w:p>
    <w:p w:rsidR="00B96E52" w:rsidRPr="00AD2B34" w:rsidRDefault="002F77D3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AD2B34">
        <w:rPr>
          <w:rFonts w:ascii="Times New Roman" w:hAnsi="Times New Roman"/>
          <w:b/>
          <w:color w:val="000000"/>
          <w:sz w:val="28"/>
          <w:lang w:val="ru-RU"/>
        </w:rPr>
        <w:t>Д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="00AD2B34" w:rsidRPr="00AD2B34">
        <w:rPr>
          <w:rFonts w:ascii="Times New Roman" w:hAnsi="Times New Roman"/>
          <w:b/>
          <w:color w:val="000000"/>
          <w:sz w:val="28"/>
          <w:lang w:val="ru-RU"/>
        </w:rPr>
        <w:t>Исаково</w:t>
      </w:r>
      <w:bookmarkStart w:id="4" w:name="df49827c-e8f0-4c9a-abd2-415b465ab7b1"/>
      <w:bookmarkEnd w:id="3"/>
      <w:r w:rsidR="00AD2B34" w:rsidRPr="00AD2B3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B96E52" w:rsidRPr="00AD2B34" w:rsidRDefault="00B96E52">
      <w:pPr>
        <w:spacing w:after="0"/>
        <w:ind w:left="120"/>
        <w:rPr>
          <w:lang w:val="ru-RU"/>
        </w:rPr>
      </w:pPr>
    </w:p>
    <w:p w:rsidR="00B96E52" w:rsidRPr="00AD2B34" w:rsidRDefault="00B96E52">
      <w:pPr>
        <w:rPr>
          <w:lang w:val="ru-RU"/>
        </w:rPr>
        <w:sectPr w:rsidR="00B96E52" w:rsidRPr="00AD2B34">
          <w:pgSz w:w="11906" w:h="16383"/>
          <w:pgMar w:top="1134" w:right="850" w:bottom="1134" w:left="1701" w:header="720" w:footer="720" w:gutter="0"/>
          <w:cols w:space="720"/>
        </w:sectPr>
      </w:pPr>
    </w:p>
    <w:p w:rsidR="00B96E52" w:rsidRPr="00AD2B34" w:rsidRDefault="00AD2B34">
      <w:pPr>
        <w:spacing w:after="0"/>
        <w:ind w:left="120"/>
        <w:jc w:val="both"/>
        <w:rPr>
          <w:lang w:val="ru-RU"/>
        </w:rPr>
      </w:pPr>
      <w:bookmarkStart w:id="5" w:name="block-17245584"/>
      <w:bookmarkEnd w:id="0"/>
      <w:r w:rsidRPr="00AD2B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96E52" w:rsidRPr="00AD2B34" w:rsidRDefault="00B96E52">
      <w:pPr>
        <w:spacing w:after="0"/>
        <w:ind w:left="120"/>
        <w:jc w:val="both"/>
        <w:rPr>
          <w:lang w:val="ru-RU"/>
        </w:rPr>
      </w:pPr>
    </w:p>
    <w:p w:rsidR="0021706B" w:rsidRPr="0045790A" w:rsidRDefault="0021706B" w:rsidP="0021706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0A">
        <w:rPr>
          <w:rFonts w:ascii="Times New Roman" w:hAnsi="Times New Roman" w:cs="Times New Roman"/>
          <w:sz w:val="28"/>
          <w:szCs w:val="28"/>
          <w:lang w:val="ru-RU"/>
        </w:rPr>
        <w:t>Рабочая программа учебного предмета «технология» (базовый уровень) для учащихся 5</w:t>
      </w:r>
      <w:r w:rsidR="002F77D3">
        <w:rPr>
          <w:rFonts w:ascii="Times New Roman" w:hAnsi="Times New Roman" w:cs="Times New Roman"/>
          <w:sz w:val="28"/>
          <w:szCs w:val="28"/>
          <w:lang w:val="ru-RU"/>
        </w:rPr>
        <w:t>-6,8 классов</w:t>
      </w:r>
      <w:r w:rsidRPr="0045790A">
        <w:rPr>
          <w:rFonts w:ascii="Times New Roman" w:hAnsi="Times New Roman" w:cs="Times New Roman"/>
          <w:sz w:val="28"/>
          <w:szCs w:val="28"/>
          <w:lang w:val="ru-RU"/>
        </w:rPr>
        <w:t xml:space="preserve"> составлена на основе</w:t>
      </w:r>
      <w:r w:rsidRPr="0045790A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2F77D3">
        <w:rPr>
          <w:rFonts w:ascii="Times New Roman" w:hAnsi="Times New Roman" w:cs="Times New Roman"/>
          <w:sz w:val="28"/>
          <w:szCs w:val="28"/>
          <w:lang w:val="ru-RU"/>
        </w:rPr>
        <w:t xml:space="preserve">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</w:t>
      </w:r>
      <w:r w:rsidR="00CC07D0" w:rsidRPr="002F77D3">
        <w:rPr>
          <w:rFonts w:ascii="Times New Roman" w:hAnsi="Times New Roman" w:cs="Times New Roman"/>
          <w:sz w:val="28"/>
          <w:szCs w:val="28"/>
          <w:lang w:val="ru-RU"/>
        </w:rPr>
        <w:t xml:space="preserve">начального общего, </w:t>
      </w:r>
      <w:r w:rsidRPr="002F77D3">
        <w:rPr>
          <w:rFonts w:ascii="Times New Roman" w:hAnsi="Times New Roman" w:cs="Times New Roman"/>
          <w:sz w:val="28"/>
          <w:szCs w:val="28"/>
          <w:lang w:val="ru-RU"/>
        </w:rPr>
        <w:t>основного общего и среднего общего образования МБОУ Исаковской средней школы</w:t>
      </w:r>
      <w:r w:rsidR="0045790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45790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Концепцией преподавания учебного предмета « технология» (2018 г.), а также с учетом ф</w:t>
      </w:r>
      <w:r w:rsidRPr="0045790A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едеральной рабочей </w:t>
      </w:r>
      <w:r w:rsidRPr="0045790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программы воспитания. Рабочая программа по тхнологии на уровне</w:t>
      </w:r>
      <w:r w:rsidR="00CC07D0" w:rsidRPr="0045790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основного</w:t>
      </w:r>
      <w:r w:rsidRPr="0045790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общего образования реализует принцип преемственности примерных рабочих образовател</w:t>
      </w:r>
      <w:r w:rsidR="00CC07D0" w:rsidRPr="0045790A">
        <w:rPr>
          <w:rFonts w:ascii="Times New Roman" w:hAnsi="Times New Roman" w:cs="Times New Roman"/>
          <w:color w:val="000000"/>
          <w:sz w:val="28"/>
          <w:szCs w:val="28"/>
          <w:lang w:val="ru-RU"/>
        </w:rPr>
        <w:t>ьных программ</w:t>
      </w:r>
      <w:r w:rsidR="00CC07D0" w:rsidRPr="002F77D3">
        <w:rPr>
          <w:rFonts w:ascii="Times New Roman" w:hAnsi="Times New Roman" w:cs="Times New Roman"/>
          <w:sz w:val="28"/>
          <w:szCs w:val="28"/>
          <w:lang w:val="ru-RU"/>
        </w:rPr>
        <w:t xml:space="preserve"> начального общего  </w:t>
      </w:r>
      <w:r w:rsidR="00CC07D0" w:rsidRPr="0045790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основного общего </w:t>
      </w:r>
      <w:r w:rsidRPr="0045790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образования.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AD2B34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D2B3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знаниями, умениями и опытом деятельности в предметной области «Технология»;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AD2B34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AD2B34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AD2B3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AD2B34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B96E52" w:rsidRPr="00AD2B34" w:rsidRDefault="00AD2B34">
      <w:pPr>
        <w:spacing w:after="0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</w:t>
      </w: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D2B3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B96E52" w:rsidRPr="00AD2B34" w:rsidRDefault="00AD2B34">
      <w:pPr>
        <w:spacing w:after="0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</w:t>
      </w: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D2B3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D2B3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B96E52" w:rsidRPr="00AD2B34" w:rsidRDefault="00AD2B34">
      <w:pPr>
        <w:spacing w:after="0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</w:t>
      </w:r>
      <w:r w:rsidR="001A45CE">
        <w:rPr>
          <w:rFonts w:ascii="Times New Roman" w:hAnsi="Times New Roman"/>
          <w:color w:val="000000"/>
          <w:sz w:val="28"/>
          <w:lang w:val="ru-RU"/>
        </w:rPr>
        <w:t>асов (2 часа в неделю),</w:t>
      </w:r>
      <w:r w:rsidRPr="00AD2B34">
        <w:rPr>
          <w:rFonts w:ascii="Times New Roman" w:hAnsi="Times New Roman"/>
          <w:color w:val="000000"/>
          <w:sz w:val="28"/>
          <w:lang w:val="ru-RU"/>
        </w:rPr>
        <w:t xml:space="preserve"> в 8 клас</w:t>
      </w:r>
      <w:r>
        <w:rPr>
          <w:rFonts w:ascii="Times New Roman" w:hAnsi="Times New Roman"/>
          <w:color w:val="000000"/>
          <w:sz w:val="28"/>
          <w:lang w:val="ru-RU"/>
        </w:rPr>
        <w:t xml:space="preserve">се – 34 часа (1 час в неделю). </w:t>
      </w:r>
    </w:p>
    <w:p w:rsidR="00B96E52" w:rsidRPr="00AD2B34" w:rsidRDefault="00B96E52">
      <w:pPr>
        <w:rPr>
          <w:lang w:val="ru-RU"/>
        </w:rPr>
        <w:sectPr w:rsidR="00B96E52" w:rsidRPr="00AD2B34">
          <w:pgSz w:w="11906" w:h="16383"/>
          <w:pgMar w:top="1134" w:right="850" w:bottom="1134" w:left="1701" w:header="720" w:footer="720" w:gutter="0"/>
          <w:cols w:space="720"/>
        </w:sectPr>
      </w:pP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6" w:name="block-17245580"/>
      <w:bookmarkEnd w:id="5"/>
      <w:r w:rsidRPr="00AD2B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AD2B3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AD2B3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Start w:id="11" w:name="_Toc141791719"/>
      <w:bookmarkEnd w:id="10"/>
      <w:bookmarkEnd w:id="11"/>
      <w:r w:rsidRPr="00AD2B3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Start w:id="13" w:name="_Toc141791721"/>
      <w:bookmarkEnd w:id="12"/>
      <w:bookmarkEnd w:id="13"/>
      <w:r w:rsidRPr="00AD2B3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«Технологии обработки материалов и пищевых продуктов»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AD2B34">
        <w:rPr>
          <w:rFonts w:ascii="Times New Roman" w:hAnsi="Times New Roman"/>
          <w:color w:val="000000"/>
          <w:sz w:val="28"/>
          <w:lang w:val="ru-RU"/>
        </w:rPr>
        <w:t>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AD2B3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AD2B34">
        <w:rPr>
          <w:rFonts w:ascii="Times New Roman" w:hAnsi="Times New Roman"/>
          <w:color w:val="000000"/>
          <w:sz w:val="28"/>
          <w:lang w:val="ru-RU"/>
        </w:rPr>
        <w:t>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качества молочных продуктов, правила хранения продуктов.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Start w:id="16" w:name="_Toc141791725"/>
      <w:bookmarkEnd w:id="15"/>
      <w:bookmarkEnd w:id="16"/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AD2B3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Start w:id="19" w:name="_Toc141791729"/>
      <w:bookmarkEnd w:id="18"/>
      <w:bookmarkEnd w:id="19"/>
      <w:r w:rsidRPr="00AD2B34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D2B3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AD2B3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D2B34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D2B34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Start w:id="23" w:name="_Toc141791735"/>
      <w:bookmarkEnd w:id="22"/>
      <w:bookmarkEnd w:id="23"/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AD2B34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Start w:id="26" w:name="_Toc141791739"/>
      <w:bookmarkEnd w:id="25"/>
      <w:bookmarkEnd w:id="26"/>
      <w:r w:rsidRPr="00AD2B3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D2B34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D2B3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Start w:id="28" w:name="_Toc141791741"/>
      <w:bookmarkEnd w:id="27"/>
      <w:bookmarkEnd w:id="28"/>
      <w:r w:rsidRPr="00AD2B3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8КЛАССЫ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Управление техническими системами.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8 КЛАССЫ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AD2B34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8 КЛАССЫ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обработки почвы: ручные и механизированные. Сельскохозяйственная техника.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D2B34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96E52" w:rsidRPr="00AD2B34" w:rsidRDefault="00B96E52">
      <w:pPr>
        <w:rPr>
          <w:lang w:val="ru-RU"/>
        </w:rPr>
        <w:sectPr w:rsidR="00B96E52" w:rsidRPr="00AD2B34">
          <w:pgSz w:w="11906" w:h="16383"/>
          <w:pgMar w:top="1134" w:right="850" w:bottom="1134" w:left="1701" w:header="720" w:footer="720" w:gutter="0"/>
          <w:cols w:space="720"/>
        </w:sectPr>
      </w:pP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31" w:name="block-17245582"/>
      <w:bookmarkEnd w:id="6"/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AD2B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AD2B34">
        <w:rPr>
          <w:rFonts w:ascii="Times New Roman" w:hAnsi="Times New Roman"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AD2B34">
        <w:rPr>
          <w:rFonts w:ascii="Times New Roman" w:hAnsi="Times New Roman"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AD2B34">
        <w:rPr>
          <w:rFonts w:ascii="Times New Roman" w:hAnsi="Times New Roman"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AD2B34">
        <w:rPr>
          <w:rFonts w:ascii="Times New Roman" w:hAnsi="Times New Roman"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AD2B34">
        <w:rPr>
          <w:rFonts w:ascii="Times New Roman" w:hAnsi="Times New Roman"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AD2B34">
        <w:rPr>
          <w:rFonts w:ascii="Times New Roman" w:hAnsi="Times New Roman"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AD2B34">
        <w:rPr>
          <w:rFonts w:ascii="Times New Roman" w:hAnsi="Times New Roman"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AD2B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D2B34">
        <w:rPr>
          <w:rFonts w:ascii="Times New Roman" w:hAnsi="Times New Roman"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AD2B34">
        <w:rPr>
          <w:rFonts w:ascii="Times New Roman" w:hAnsi="Times New Roman"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AD2B3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AD2B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D2B34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D2B3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D2B34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в6 классе: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AD2B34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D2B34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D2B3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ручные инструменты для выполнения швейных работ;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D2B3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D2B3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D2B34">
        <w:rPr>
          <w:rFonts w:ascii="Times New Roman" w:hAnsi="Times New Roman"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D2B34">
        <w:rPr>
          <w:rFonts w:ascii="Times New Roman" w:hAnsi="Times New Roman"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D2B3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и области применения графической информации;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D2B3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D2B3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D2B3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D2B34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D2B34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D2B34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D2B34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D2B3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8классах: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8 классах: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left="120"/>
        <w:jc w:val="both"/>
        <w:rPr>
          <w:lang w:val="ru-RU"/>
        </w:rPr>
      </w:pPr>
      <w:r w:rsidRPr="00AD2B34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B96E52" w:rsidRPr="00AD2B34" w:rsidRDefault="00B96E52">
      <w:pPr>
        <w:spacing w:after="0" w:line="264" w:lineRule="auto"/>
        <w:ind w:left="120"/>
        <w:jc w:val="both"/>
        <w:rPr>
          <w:lang w:val="ru-RU"/>
        </w:rPr>
      </w:pP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B34">
        <w:rPr>
          <w:rFonts w:ascii="Times New Roman" w:hAnsi="Times New Roman"/>
          <w:b/>
          <w:i/>
          <w:color w:val="000000"/>
          <w:sz w:val="28"/>
          <w:lang w:val="ru-RU"/>
        </w:rPr>
        <w:t>в 8 классах</w:t>
      </w:r>
      <w:r w:rsidRPr="00AD2B34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B96E52" w:rsidRPr="00AD2B34" w:rsidRDefault="00AD2B34">
      <w:pPr>
        <w:spacing w:after="0" w:line="264" w:lineRule="auto"/>
        <w:ind w:firstLine="600"/>
        <w:jc w:val="both"/>
        <w:rPr>
          <w:lang w:val="ru-RU"/>
        </w:rPr>
      </w:pPr>
      <w:r w:rsidRPr="00AD2B3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1B150E" w:rsidRPr="001B150E" w:rsidRDefault="000D3FB9" w:rsidP="001B150E">
      <w:pPr>
        <w:spacing w:after="0" w:line="270" w:lineRule="atLeast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sz w:val="28"/>
          <w:szCs w:val="28"/>
          <w:lang w:val="ru-RU"/>
        </w:rPr>
        <w:tab/>
      </w:r>
      <w:r w:rsidR="001B150E" w:rsidRPr="001B15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>Требования к оценке знаний, умений и навыков учащихся.</w:t>
      </w:r>
    </w:p>
    <w:p w:rsidR="001B150E" w:rsidRPr="001B150E" w:rsidRDefault="001B150E" w:rsidP="001B150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устного ответа</w:t>
      </w:r>
    </w:p>
    <w:p w:rsidR="001B150E" w:rsidRPr="001B150E" w:rsidRDefault="001B150E" w:rsidP="001B150E">
      <w:pPr>
        <w:spacing w:after="0" w:line="270" w:lineRule="atLeast"/>
        <w:ind w:left="992" w:hanging="99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5</w:t>
      </w: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ставится в том случае, если ответ полный и правильный; материал изложен в </w:t>
      </w: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определенной логической последовательности, литературным языком; ответ самостоятельный.</w:t>
      </w:r>
    </w:p>
    <w:p w:rsidR="001B150E" w:rsidRPr="001B150E" w:rsidRDefault="001B150E" w:rsidP="001B150E">
      <w:pPr>
        <w:spacing w:after="0" w:line="270" w:lineRule="atLeast"/>
        <w:ind w:left="992" w:hanging="10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4</w:t>
      </w: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ставится в том случае, если ответ </w:t>
      </w: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полный и правильный; материал изложен в определенной логической последовательности, при этом допущены 1-2 несущественные ошибки, исправленные по требованию учителя.</w:t>
      </w:r>
    </w:p>
    <w:p w:rsidR="001B150E" w:rsidRPr="001B150E" w:rsidRDefault="001B150E" w:rsidP="001B150E">
      <w:pPr>
        <w:spacing w:after="0" w:line="270" w:lineRule="atLeast"/>
        <w:ind w:left="1080" w:hanging="10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3</w:t>
      </w: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ставится в том случае, если ответ полный, но при этом допущена существенная ошибка, или ответ </w:t>
      </w: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неполный, несвязный.</w:t>
      </w:r>
    </w:p>
    <w:p w:rsidR="001B150E" w:rsidRPr="001B150E" w:rsidRDefault="001B150E" w:rsidP="001B150E">
      <w:pPr>
        <w:spacing w:after="0" w:line="270" w:lineRule="atLeast"/>
        <w:ind w:left="1080" w:hanging="10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2</w:t>
      </w: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ставится в том случае, если 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учителя.</w:t>
      </w:r>
    </w:p>
    <w:p w:rsidR="001B150E" w:rsidRPr="001B150E" w:rsidRDefault="001B150E" w:rsidP="001B150E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1</w:t>
      </w: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ставится в том случае, если ученик не может ответить ни на один из поставленных вопросов.</w:t>
      </w:r>
    </w:p>
    <w:p w:rsidR="001B150E" w:rsidRPr="001B150E" w:rsidRDefault="001B150E" w:rsidP="001B150E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150E" w:rsidRPr="0045790A" w:rsidRDefault="001B150E" w:rsidP="001B150E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790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практических работ</w:t>
      </w:r>
    </w:p>
    <w:p w:rsidR="001B150E" w:rsidRPr="001B150E" w:rsidRDefault="001B150E" w:rsidP="001B150E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5</w:t>
      </w: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ставится в том случае, если учащийся выполнил работу в заданное время, </w:t>
      </w: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самостоятельно, с соблюдением технологической последовательности, качественно и творчески.</w:t>
      </w:r>
    </w:p>
    <w:p w:rsidR="001B150E" w:rsidRPr="001B150E" w:rsidRDefault="001B150E" w:rsidP="001B150E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4</w:t>
      </w: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ставится в том случае, если учащийся выполнил работу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аккуратный.</w:t>
      </w:r>
    </w:p>
    <w:p w:rsidR="001B150E" w:rsidRPr="001B150E" w:rsidRDefault="001B150E" w:rsidP="001B150E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3</w:t>
      </w: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ставится в том случае, если учащийся выполнил работу в заданное время, </w:t>
      </w: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самостоятельно, с нарушением технологической последовательности, отдельные операции выполнены с отклонением от образца; изделие оформлено небрежно или не закончено в срок.</w:t>
      </w:r>
    </w:p>
    <w:p w:rsidR="001B150E" w:rsidRPr="001B150E" w:rsidRDefault="001B150E" w:rsidP="001B150E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2</w:t>
      </w: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ставится в том случае, если учащийся </w:t>
      </w: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1B150E" w:rsidRPr="001B150E" w:rsidRDefault="001B150E" w:rsidP="001B150E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1</w:t>
      </w: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ставится в том случае, если учащийся совсем не выполнил работу.</w:t>
      </w:r>
    </w:p>
    <w:p w:rsidR="001B150E" w:rsidRPr="001B150E" w:rsidRDefault="001B150E" w:rsidP="001B150E">
      <w:p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 всех случаях оценка снижается, если учащийся не соблюдал требований правил безопасного труда.</w:t>
      </w:r>
    </w:p>
    <w:p w:rsidR="001B150E" w:rsidRPr="001B150E" w:rsidRDefault="001B150E" w:rsidP="001B150E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самостоятельных письменных работ.</w:t>
      </w:r>
    </w:p>
    <w:p w:rsidR="001B150E" w:rsidRPr="001B150E" w:rsidRDefault="001B150E" w:rsidP="001B150E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5</w:t>
      </w: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ставится, если учащийся:</w:t>
      </w:r>
    </w:p>
    <w:p w:rsidR="001B150E" w:rsidRPr="001B150E" w:rsidRDefault="001B150E" w:rsidP="001B150E">
      <w:pPr>
        <w:numPr>
          <w:ilvl w:val="0"/>
          <w:numId w:val="11"/>
        </w:num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выполнил работу без ошибок и недочетов;</w:t>
      </w:r>
    </w:p>
    <w:p w:rsidR="001B150E" w:rsidRPr="001B150E" w:rsidRDefault="001B150E" w:rsidP="001B150E">
      <w:pPr>
        <w:numPr>
          <w:ilvl w:val="0"/>
          <w:numId w:val="11"/>
        </w:num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допустил не более одного недочета.</w:t>
      </w:r>
    </w:p>
    <w:p w:rsidR="001B150E" w:rsidRPr="001B150E" w:rsidRDefault="001B150E" w:rsidP="001B150E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Оценка 4</w:t>
      </w: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ставится, если учащийся выполнил работу полностью, но допустил в ней:</w:t>
      </w:r>
    </w:p>
    <w:p w:rsidR="001B150E" w:rsidRPr="001B150E" w:rsidRDefault="001B150E" w:rsidP="001B150E">
      <w:pPr>
        <w:numPr>
          <w:ilvl w:val="0"/>
          <w:numId w:val="12"/>
        </w:num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более одной негрубой ошибки и одного недочета;</w:t>
      </w:r>
    </w:p>
    <w:p w:rsidR="001B150E" w:rsidRPr="001B150E" w:rsidRDefault="001B150E" w:rsidP="001B150E">
      <w:pPr>
        <w:numPr>
          <w:ilvl w:val="0"/>
          <w:numId w:val="13"/>
        </w:num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или не более двух недочетов.</w:t>
      </w:r>
    </w:p>
    <w:p w:rsidR="001B150E" w:rsidRPr="001B150E" w:rsidRDefault="001B150E" w:rsidP="001B150E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Оценка 3</w:t>
      </w: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ставится, если учащийся правильно выполнил не менее половины работы или допустил:</w:t>
      </w:r>
    </w:p>
    <w:p w:rsidR="001B150E" w:rsidRPr="001B150E" w:rsidRDefault="001B150E" w:rsidP="001B150E">
      <w:pPr>
        <w:numPr>
          <w:ilvl w:val="0"/>
          <w:numId w:val="14"/>
        </w:num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более двух грубых ошибок;</w:t>
      </w:r>
    </w:p>
    <w:p w:rsidR="001B150E" w:rsidRPr="001B150E" w:rsidRDefault="001B150E" w:rsidP="001B150E">
      <w:pPr>
        <w:numPr>
          <w:ilvl w:val="0"/>
          <w:numId w:val="14"/>
        </w:num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или не более одной грубой и одной негрубой ошибки и одного недочета;</w:t>
      </w:r>
    </w:p>
    <w:p w:rsidR="001B150E" w:rsidRPr="001B150E" w:rsidRDefault="001B150E" w:rsidP="001B150E">
      <w:pPr>
        <w:numPr>
          <w:ilvl w:val="0"/>
          <w:numId w:val="14"/>
        </w:num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или не более двух-трех негрубых ошибок;</w:t>
      </w:r>
    </w:p>
    <w:p w:rsidR="001B150E" w:rsidRPr="001B150E" w:rsidRDefault="001B150E" w:rsidP="001B150E">
      <w:pPr>
        <w:numPr>
          <w:ilvl w:val="0"/>
          <w:numId w:val="14"/>
        </w:num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или одной негрубой ошибки и трех недочетов;</w:t>
      </w:r>
    </w:p>
    <w:p w:rsidR="001B150E" w:rsidRPr="001B150E" w:rsidRDefault="001B150E" w:rsidP="001B150E">
      <w:pPr>
        <w:numPr>
          <w:ilvl w:val="0"/>
          <w:numId w:val="14"/>
        </w:num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или при отсутствии ошибок, но при наличии четырех-пяти недочетов.</w:t>
      </w:r>
    </w:p>
    <w:p w:rsidR="001B150E" w:rsidRPr="001B150E" w:rsidRDefault="001B150E" w:rsidP="001B150E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2</w:t>
      </w: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ставится, если учащийся:</w:t>
      </w:r>
    </w:p>
    <w:p w:rsidR="001B150E" w:rsidRPr="001B150E" w:rsidRDefault="001B150E" w:rsidP="001B150E">
      <w:pPr>
        <w:numPr>
          <w:ilvl w:val="0"/>
          <w:numId w:val="15"/>
        </w:num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допустил число ошибок и недочетов превосходящее норму, при которой может быть выставлена оценка "3";</w:t>
      </w:r>
    </w:p>
    <w:p w:rsidR="001B150E" w:rsidRPr="001B150E" w:rsidRDefault="001B150E" w:rsidP="001B150E">
      <w:pPr>
        <w:numPr>
          <w:ilvl w:val="0"/>
          <w:numId w:val="15"/>
        </w:num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или если правильно выполнил менее половины работы.</w:t>
      </w:r>
    </w:p>
    <w:p w:rsidR="001B150E" w:rsidRPr="001B150E" w:rsidRDefault="001B150E" w:rsidP="001B150E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1</w:t>
      </w:r>
      <w:r w:rsidRPr="001B150E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ставится, если учащийся:</w:t>
      </w:r>
    </w:p>
    <w:p w:rsidR="001B150E" w:rsidRPr="001B150E" w:rsidRDefault="001B150E" w:rsidP="001B150E">
      <w:pPr>
        <w:numPr>
          <w:ilvl w:val="0"/>
          <w:numId w:val="16"/>
        </w:num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приступал к выполнению работы;</w:t>
      </w:r>
    </w:p>
    <w:p w:rsidR="001B150E" w:rsidRPr="001B150E" w:rsidRDefault="001B150E" w:rsidP="001B150E">
      <w:pPr>
        <w:numPr>
          <w:ilvl w:val="0"/>
          <w:numId w:val="16"/>
        </w:numPr>
        <w:spacing w:after="0" w:line="270" w:lineRule="atLeast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или правильно выполнил не более 10 % всех заданий.</w:t>
      </w:r>
    </w:p>
    <w:p w:rsidR="001B150E" w:rsidRPr="001B150E" w:rsidRDefault="001B150E" w:rsidP="001B150E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Примечание.</w:t>
      </w:r>
    </w:p>
    <w:p w:rsidR="001B150E" w:rsidRPr="001B150E" w:rsidRDefault="001B150E" w:rsidP="001B150E">
      <w:pPr>
        <w:numPr>
          <w:ilvl w:val="0"/>
          <w:numId w:val="17"/>
        </w:numPr>
        <w:spacing w:after="0" w:line="270" w:lineRule="atLeast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0D3FB9" w:rsidRPr="001B150E" w:rsidRDefault="001B150E" w:rsidP="001B150E">
      <w:pPr>
        <w:numPr>
          <w:ilvl w:val="0"/>
          <w:numId w:val="17"/>
        </w:numPr>
        <w:spacing w:after="0" w:line="270" w:lineRule="atLeast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15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Оценки с анализом доводятся до сведения учащихся, как правило, на последующем уроке.</w:t>
      </w:r>
    </w:p>
    <w:p w:rsidR="000D3FB9" w:rsidRPr="001B150E" w:rsidRDefault="000D3FB9" w:rsidP="001B150E">
      <w:pPr>
        <w:tabs>
          <w:tab w:val="left" w:pos="2404"/>
        </w:tabs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</w:p>
    <w:p w:rsidR="000D3FB9" w:rsidRPr="001B150E" w:rsidRDefault="000D3FB9" w:rsidP="000D3F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Нормы оценки практической работы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D3FB9" w:rsidRPr="001B150E" w:rsidRDefault="000D3FB9" w:rsidP="000D3FB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B150E">
        <w:rPr>
          <w:rFonts w:ascii="Times New Roman" w:eastAsia="Times New Roman" w:hAnsi="Times New Roman" w:cs="Times New Roman"/>
          <w:b/>
          <w:sz w:val="28"/>
          <w:szCs w:val="28"/>
          <w:lang/>
        </w:rPr>
        <w:t>Организация труда</w:t>
      </w:r>
    </w:p>
    <w:p w:rsidR="000D3FB9" w:rsidRPr="001B150E" w:rsidRDefault="000D3FB9" w:rsidP="000D3FB9">
      <w:pPr>
        <w:rPr>
          <w:rFonts w:ascii="Calibri" w:eastAsia="Calibri" w:hAnsi="Calibri" w:cs="Times New Roman"/>
          <w:sz w:val="28"/>
          <w:szCs w:val="28"/>
          <w:lang w:val="ru-RU"/>
        </w:rPr>
      </w:pP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«5»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полностью соблюдались правила трудовой и технологической дисциплины, работа выполнялась самостоятельно, тщательно спланирован труд или соблюдался план работы, предложенным учителем, рационально организованно рабочее место, полностью соблюдались общие правила техники безопасности, отношение к труду добросовестное, к инструментам – бережное, экономное.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«4»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работа выполнялась самостоятельно, допущены незначительные ошибки в планировании труда, организации рабочего места, которые исправлялись самостоятельно, полностью выполнялись правила трудовой и технологической дисциплины, правила техники безопасности.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«3»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самостоятельность в работе была низкой, допущены нарушения трудовой и технологической дисциплины, техники безопасности, организации рабочего места.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«2»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самостоятельность в работе отсутствовала, допущены грубые нарушения правил трудовой и технологической 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дисциплины, правил техники безопасности, которые повторялись после замечания учителя.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D3FB9" w:rsidRPr="001B150E" w:rsidRDefault="000D3FB9" w:rsidP="000D3FB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0D3FB9" w:rsidRPr="001B150E" w:rsidRDefault="000D3FB9" w:rsidP="000D3FB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0D3FB9" w:rsidRPr="001B150E" w:rsidRDefault="000D3FB9" w:rsidP="000D3FB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1B150E">
        <w:rPr>
          <w:rFonts w:ascii="Times New Roman" w:eastAsia="Times New Roman" w:hAnsi="Times New Roman" w:cs="Times New Roman"/>
          <w:b/>
          <w:sz w:val="28"/>
          <w:szCs w:val="28"/>
          <w:lang/>
        </w:rPr>
        <w:t>Приемы труда</w:t>
      </w:r>
    </w:p>
    <w:p w:rsidR="000D3FB9" w:rsidRPr="001B150E" w:rsidRDefault="000D3FB9" w:rsidP="000D3FB9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  <w:lang w:val="ru-RU" w:eastAsia="ru-RU"/>
        </w:rPr>
      </w:pP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«5»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все приемы труда выполнялись правильно, не было нарушений правил техники безопасности, установленных для данного вида работ.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«4»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приемы труда выполнялись в основном правильно, допущенные ошибки исправлялись самостоятельно, не было нарушения правил техники безопасности, установленных для данного вида работ.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«3»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отдельные приемы труда выполнялись неправильно, но ошибки исправлялись после замечаний учителя, допущены незначительные нарушения правил техники безопасности, установленных для данного вида работ.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«2»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неправильно выполнялись многие виды работ, ошибки повторялись после замечания учителя, неправильные действия привели к травме или поломке инструмента (оборудования).</w:t>
      </w:r>
    </w:p>
    <w:p w:rsidR="000D3FB9" w:rsidRPr="001B150E" w:rsidRDefault="000D3FB9" w:rsidP="000D3FB9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D3FB9" w:rsidRPr="001B150E" w:rsidRDefault="000D3FB9" w:rsidP="000D3F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Норма времени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«5»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задание выполнено в полном объеме и в установленный  срок.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«4»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норма времени не довыполнена: - на 5-10%; 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«3»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норма времени не довыполнена:  – на 10-15%; 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«2»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норма времени не довыполнена: – на 25%; 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D3FB9" w:rsidRPr="001B150E" w:rsidRDefault="000D3FB9" w:rsidP="000D3F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Качество изделия (графической работы)</w:t>
      </w:r>
    </w:p>
    <w:p w:rsidR="000D3FB9" w:rsidRPr="001B150E" w:rsidRDefault="000D3FB9" w:rsidP="000D3FB9">
      <w:pPr>
        <w:spacing w:after="0" w:line="240" w:lineRule="auto"/>
        <w:jc w:val="both"/>
        <w:rPr>
          <w:rFonts w:ascii="Calibri" w:eastAsia="Calibri" w:hAnsi="Calibri" w:cs="Times New Roman"/>
          <w:b/>
          <w:sz w:val="28"/>
          <w:szCs w:val="28"/>
          <w:lang w:val="ru-RU"/>
        </w:rPr>
      </w:pP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«5»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изделие (графическая работа) выполнено с учетом установленных требований.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«4»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изделие (графическая работа) выполнено с незначительными отклонениями от заданных требований.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«3»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изделие (графическая работа) выполнено со значительными нарушениями заданных требований.</w:t>
      </w:r>
    </w:p>
    <w:p w:rsidR="000D3FB9" w:rsidRPr="001B150E" w:rsidRDefault="000D3FB9" w:rsidP="000D3F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Отметка </w:t>
      </w:r>
      <w:r w:rsidRPr="001B150E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«2»</w:t>
      </w:r>
      <w:r w:rsidRPr="001B150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ставится, если изделие (графическая работа) выполнено с грубыми нарушениями заданных требований или допущен брак.   </w:t>
      </w:r>
    </w:p>
    <w:p w:rsidR="00B96E52" w:rsidRPr="000D3FB9" w:rsidRDefault="00B96E52" w:rsidP="000D3FB9">
      <w:pPr>
        <w:rPr>
          <w:lang w:val="ru-RU"/>
        </w:rPr>
        <w:sectPr w:rsidR="00B96E52" w:rsidRPr="000D3FB9">
          <w:pgSz w:w="11906" w:h="16383"/>
          <w:pgMar w:top="1134" w:right="850" w:bottom="1134" w:left="1701" w:header="720" w:footer="720" w:gutter="0"/>
          <w:cols w:space="720"/>
        </w:sectPr>
      </w:pPr>
    </w:p>
    <w:p w:rsidR="00B96E52" w:rsidRDefault="00AD2B34">
      <w:pPr>
        <w:spacing w:after="0"/>
        <w:ind w:left="120"/>
      </w:pPr>
      <w:bookmarkStart w:id="35" w:name="block-17245583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96E52" w:rsidRDefault="00AD2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6"/>
        <w:gridCol w:w="2679"/>
        <w:gridCol w:w="928"/>
        <w:gridCol w:w="1802"/>
        <w:gridCol w:w="1870"/>
        <w:gridCol w:w="6085"/>
      </w:tblGrid>
      <w:tr w:rsidR="00B96E5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101963">
            <w:pPr>
              <w:spacing w:after="0"/>
              <w:ind w:left="135"/>
            </w:pPr>
            <w:hyperlink r:id="rId7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  <w:hyperlink r:id="rId8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D2B34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101963">
            <w:pPr>
              <w:spacing w:after="0"/>
              <w:ind w:left="135"/>
            </w:pPr>
            <w:hyperlink r:id="rId9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  <w:r w:rsidR="00AD2B34">
              <w:rPr>
                <w:rFonts w:ascii="Times New Roman" w:hAnsi="Times New Roman"/>
                <w:color w:val="000000"/>
                <w:sz w:val="24"/>
              </w:rPr>
              <w:t xml:space="preserve"> -; </w:t>
            </w:r>
            <w:hyperlink r:id="rId10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AD2B34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rech.edu.ru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rech.edu.ru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 w:rsidRPr="002F7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B96E52" w:rsidRPr="002F77D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101963">
            <w:pPr>
              <w:numPr>
                <w:ilvl w:val="0"/>
                <w:numId w:val="1"/>
              </w:numPr>
              <w:spacing w:after="0"/>
              <w:rPr>
                <w:lang w:val="ru-RU"/>
              </w:rPr>
            </w:pPr>
            <w:hyperlink r:id="rId11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/26786/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izgotovlenie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snezhinki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iz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bumagi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снежинка</w:t>
            </w:r>
          </w:p>
          <w:p w:rsidR="00B96E52" w:rsidRPr="00AD2B34" w:rsidRDefault="00101963">
            <w:pPr>
              <w:numPr>
                <w:ilvl w:val="0"/>
                <w:numId w:val="1"/>
              </w:numPr>
              <w:spacing w:after="0"/>
              <w:rPr>
                <w:lang w:val="ru-RU"/>
              </w:rPr>
            </w:pPr>
            <w:hyperlink r:id="rId12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/26654/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sozdanie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otkrytki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cvety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bumazhnyh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lent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открытка «Цветы» из бумажных лент.</w:t>
            </w:r>
          </w:p>
          <w:p w:rsidR="00B96E52" w:rsidRPr="00AD2B34" w:rsidRDefault="00101963">
            <w:pPr>
              <w:numPr>
                <w:ilvl w:val="0"/>
                <w:numId w:val="1"/>
              </w:numPr>
              <w:spacing w:after="0"/>
              <w:rPr>
                <w:lang w:val="ru-RU"/>
              </w:rPr>
            </w:pPr>
            <w:hyperlink r:id="rId13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/26659/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sozdanie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shkatulki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ukrasheniem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bumazhnyh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lent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шкатулка</w:t>
            </w:r>
          </w:p>
          <w:p w:rsidR="00B96E52" w:rsidRPr="00AD2B34" w:rsidRDefault="00101963">
            <w:pPr>
              <w:numPr>
                <w:ilvl w:val="0"/>
                <w:numId w:val="1"/>
              </w:numPr>
              <w:spacing w:after="0"/>
              <w:rPr>
                <w:lang w:val="ru-RU"/>
              </w:rPr>
            </w:pPr>
            <w:hyperlink r:id="rId14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/26807/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sozdanie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otkrytki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bumazhnyh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lent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открытка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 edu. ru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101963">
            <w:pPr>
              <w:numPr>
                <w:ilvl w:val="0"/>
                <w:numId w:val="2"/>
              </w:numPr>
              <w:spacing w:after="0"/>
            </w:pPr>
            <w:hyperlink r:id="rId15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/4485/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rezba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rospis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derevu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tvorcheskaya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Резьба и роспись по дереву. </w:t>
            </w:r>
            <w:r w:rsidR="00AD2B34">
              <w:rPr>
                <w:rFonts w:ascii="Times New Roman" w:hAnsi="Times New Roman"/>
                <w:color w:val="000000"/>
                <w:sz w:val="24"/>
              </w:rPr>
              <w:t>Практическая работа.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101963">
            <w:pPr>
              <w:numPr>
                <w:ilvl w:val="0"/>
                <w:numId w:val="3"/>
              </w:numPr>
              <w:spacing w:after="0"/>
            </w:pPr>
            <w:hyperlink r:id="rId16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/4485/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rezba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rospis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derevu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tvorcheskaya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Резьба и роспись по дереву. </w:t>
            </w:r>
            <w:r w:rsidR="00AD2B34">
              <w:rPr>
                <w:rFonts w:ascii="Times New Roman" w:hAnsi="Times New Roman"/>
                <w:color w:val="000000"/>
                <w:sz w:val="24"/>
              </w:rPr>
              <w:t>Практическая работа.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101963">
            <w:pPr>
              <w:numPr>
                <w:ilvl w:val="0"/>
                <w:numId w:val="4"/>
              </w:numPr>
              <w:spacing w:after="0"/>
            </w:pPr>
            <w:hyperlink r:id="rId17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/4485/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rezba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rospis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derevu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tvorcheskaya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Резьба и роспись по дереву. </w:t>
            </w:r>
            <w:r w:rsidR="00AD2B34">
              <w:rPr>
                <w:rFonts w:ascii="Times New Roman" w:hAnsi="Times New Roman"/>
                <w:color w:val="000000"/>
                <w:sz w:val="24"/>
              </w:rPr>
              <w:t>Практическая работа.</w:t>
            </w:r>
          </w:p>
        </w:tc>
      </w:tr>
      <w:tr w:rsidR="00B96E52" w:rsidRPr="002F77D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пищевых продуктов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101963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hyperlink r:id="rId18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/6228/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znachenie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yaic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pitanii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cheloveka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uglublennogo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значение яиц в питании.</w:t>
            </w:r>
          </w:p>
          <w:p w:rsidR="00B96E52" w:rsidRPr="00AD2B34" w:rsidRDefault="00101963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hyperlink r:id="rId19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/14854/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opredelenie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dobrokachestvennosti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yaic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определение доброкачественности яиц.</w:t>
            </w:r>
          </w:p>
          <w:p w:rsidR="00B96E52" w:rsidRDefault="00101963">
            <w:pPr>
              <w:numPr>
                <w:ilvl w:val="0"/>
                <w:numId w:val="5"/>
              </w:numPr>
              <w:spacing w:after="0"/>
            </w:pPr>
            <w:hyperlink r:id="rId20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/14899/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opredelenie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dobrokachestvennosti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yaic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kontrolnye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определение доброкачественности яиц. </w:t>
            </w:r>
            <w:r w:rsidR="00AD2B34">
              <w:rPr>
                <w:rFonts w:ascii="Times New Roman" w:hAnsi="Times New Roman"/>
                <w:color w:val="000000"/>
                <w:sz w:val="24"/>
              </w:rPr>
              <w:t>Контрольные задания.</w:t>
            </w:r>
          </w:p>
          <w:p w:rsidR="00B96E52" w:rsidRPr="00AD2B34" w:rsidRDefault="00101963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hyperlink r:id="rId21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/14954/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prigotovlenie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blyud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yayca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pod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zelenym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sousom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yayca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farshirovannye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«яйца под зеленым соусом» и «яйца фаршированные» приготовление.</w:t>
            </w:r>
          </w:p>
          <w:p w:rsidR="00B96E52" w:rsidRPr="00AD2B34" w:rsidRDefault="00101963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hyperlink r:id="rId22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prigotovlenie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omleta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naturalnogo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specialnymi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vozmozhnostyami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приготовление омлета натурального.</w:t>
            </w:r>
          </w:p>
          <w:p w:rsidR="00B96E52" w:rsidRPr="00AD2B34" w:rsidRDefault="00101963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hyperlink r:id="rId23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/1023/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prigotovlenie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omleta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kabachkom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bolgarskim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percem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specialnymi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vozmozhnostyami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приготовление омлета с кабачком и болгарским перцем.</w:t>
            </w:r>
          </w:p>
          <w:p w:rsidR="00B96E52" w:rsidRPr="00AD2B34" w:rsidRDefault="00101963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hyperlink r:id="rId24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/5942/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prigotovlenie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omleta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ovoshami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specialnymi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vozmozhnostyami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приготовление омлета с овощами.</w:t>
            </w:r>
          </w:p>
          <w:p w:rsidR="00B96E52" w:rsidRPr="00AD2B34" w:rsidRDefault="00101963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hyperlink r:id="rId25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/14919/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prigotovlenie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omletov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приготовление омлетов</w:t>
            </w:r>
          </w:p>
          <w:p w:rsidR="00B96E52" w:rsidRPr="00AD2B34" w:rsidRDefault="00101963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hyperlink r:id="rId26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/14824/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prigotovlenie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tosta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yaycom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gnezdo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makaron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приготовление тоста с яйцом и «Гнезда» из макарон. 10 </w:t>
            </w:r>
            <w:hyperlink r:id="rId27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/14848/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prigotovlenie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yaichnicy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glazuni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prigotovlenie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yaichnicy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perepelinyh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yaic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приготовление яичницы-глазуньи и </w:t>
            </w:r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яичницы из перепелиных яиц</w:t>
            </w:r>
          </w:p>
        </w:tc>
      </w:tr>
      <w:tr w:rsidR="00B96E52" w:rsidRPr="002F77D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101963">
            <w:pPr>
              <w:numPr>
                <w:ilvl w:val="0"/>
                <w:numId w:val="6"/>
              </w:numPr>
              <w:spacing w:after="0"/>
              <w:rPr>
                <w:lang w:val="ru-RU"/>
              </w:rPr>
            </w:pPr>
            <w:hyperlink r:id="rId28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/6999/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vidy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perepleteniy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Виды переплетений</w:t>
            </w:r>
          </w:p>
          <w:p w:rsidR="00B96E52" w:rsidRDefault="00101963">
            <w:pPr>
              <w:numPr>
                <w:ilvl w:val="0"/>
                <w:numId w:val="6"/>
              </w:numPr>
              <w:spacing w:after="0"/>
            </w:pPr>
            <w:hyperlink r:id="rId29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/4332/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vidy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perepleteniy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виды переплетений. </w:t>
            </w:r>
            <w:r w:rsidR="00AD2B34">
              <w:rPr>
                <w:rFonts w:ascii="Times New Roman" w:hAnsi="Times New Roman"/>
                <w:color w:val="000000"/>
                <w:sz w:val="24"/>
              </w:rPr>
              <w:t>Практика 1.</w:t>
            </w:r>
          </w:p>
          <w:p w:rsidR="00B96E52" w:rsidRDefault="00101963">
            <w:pPr>
              <w:numPr>
                <w:ilvl w:val="0"/>
                <w:numId w:val="6"/>
              </w:numPr>
              <w:spacing w:after="0"/>
            </w:pPr>
            <w:hyperlink r:id="rId30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/3800/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vidy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perepleteniy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виды переплетений. </w:t>
            </w:r>
            <w:r w:rsidR="00AD2B34">
              <w:rPr>
                <w:rFonts w:ascii="Times New Roman" w:hAnsi="Times New Roman"/>
                <w:color w:val="000000"/>
                <w:sz w:val="24"/>
              </w:rPr>
              <w:t>Практика 2.</w:t>
            </w:r>
          </w:p>
          <w:p w:rsidR="00B96E52" w:rsidRDefault="00101963">
            <w:pPr>
              <w:numPr>
                <w:ilvl w:val="0"/>
                <w:numId w:val="6"/>
              </w:numPr>
              <w:spacing w:after="0"/>
            </w:pPr>
            <w:hyperlink r:id="rId31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/6033/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vidy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perepleteniy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test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- виды переплетений. </w:t>
            </w:r>
            <w:r w:rsidR="00AD2B34">
              <w:rPr>
                <w:rFonts w:ascii="Times New Roman" w:hAnsi="Times New Roman"/>
                <w:color w:val="000000"/>
                <w:sz w:val="24"/>
              </w:rPr>
              <w:t>Тест 1.</w:t>
            </w:r>
          </w:p>
          <w:p w:rsidR="00B96E52" w:rsidRPr="00AD2B34" w:rsidRDefault="00101963">
            <w:pPr>
              <w:numPr>
                <w:ilvl w:val="0"/>
                <w:numId w:val="6"/>
              </w:numPr>
              <w:spacing w:after="0"/>
              <w:rPr>
                <w:lang w:val="ru-RU"/>
              </w:rPr>
            </w:pPr>
            <w:hyperlink r:id="rId32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/21152/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naturalnye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tekstilnye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volokna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натуральные текстильные волокна.</w:t>
            </w:r>
          </w:p>
          <w:p w:rsidR="00B96E52" w:rsidRPr="00AD2B34" w:rsidRDefault="00101963">
            <w:pPr>
              <w:numPr>
                <w:ilvl w:val="0"/>
                <w:numId w:val="6"/>
              </w:numPr>
              <w:spacing w:after="0"/>
              <w:rPr>
                <w:lang w:val="ru-RU"/>
              </w:rPr>
            </w:pPr>
            <w:hyperlink r:id="rId33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/14197/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pryalki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tkackomu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stanku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uglublennogo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от прялки к ткацкому станку.</w:t>
            </w:r>
          </w:p>
          <w:p w:rsidR="00B96E52" w:rsidRDefault="00101963">
            <w:pPr>
              <w:numPr>
                <w:ilvl w:val="0"/>
                <w:numId w:val="6"/>
              </w:numPr>
              <w:spacing w:after="0"/>
            </w:pPr>
            <w:hyperlink r:id="rId34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/10560/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otdelka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tkani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uglublennogo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отделка ткани. </w:t>
            </w:r>
            <w:r w:rsidR="00AD2B34">
              <w:rPr>
                <w:rFonts w:ascii="Times New Roman" w:hAnsi="Times New Roman"/>
                <w:color w:val="000000"/>
                <w:sz w:val="24"/>
              </w:rPr>
              <w:t>Павловопосадские платки.</w:t>
            </w:r>
          </w:p>
          <w:p w:rsidR="00B96E52" w:rsidRPr="00AD2B34" w:rsidRDefault="00101963">
            <w:pPr>
              <w:numPr>
                <w:ilvl w:val="0"/>
                <w:numId w:val="6"/>
              </w:numPr>
              <w:spacing w:after="0"/>
              <w:rPr>
                <w:lang w:val="ru-RU"/>
              </w:rPr>
            </w:pPr>
            <w:hyperlink r:id="rId35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/21066/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proizvodstvo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otdelka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tkani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производство и отделка тканей, практика</w:t>
            </w:r>
          </w:p>
          <w:p w:rsidR="00B96E52" w:rsidRPr="00AD2B34" w:rsidRDefault="00101963">
            <w:pPr>
              <w:numPr>
                <w:ilvl w:val="0"/>
                <w:numId w:val="6"/>
              </w:numPr>
              <w:spacing w:after="0"/>
              <w:rPr>
                <w:lang w:val="ru-RU"/>
              </w:rPr>
            </w:pPr>
            <w:hyperlink r:id="rId36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/21202/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proizvodstvo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otdelka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tkani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kontrolnye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производство и отделка тканей, контрольные задания.</w:t>
            </w:r>
          </w:p>
        </w:tc>
      </w:tr>
      <w:tr w:rsidR="00B96E52" w:rsidRPr="002F77D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101963">
            <w:pPr>
              <w:numPr>
                <w:ilvl w:val="0"/>
                <w:numId w:val="7"/>
              </w:numPr>
              <w:spacing w:after="0"/>
            </w:pPr>
            <w:hyperlink r:id="rId37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/8008/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vidy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mashinnyh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shvov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Виды машинных швов. </w:t>
            </w:r>
            <w:r w:rsidR="00AD2B34">
              <w:rPr>
                <w:rFonts w:ascii="Times New Roman" w:hAnsi="Times New Roman"/>
                <w:color w:val="000000"/>
                <w:sz w:val="24"/>
              </w:rPr>
              <w:t>Практика.</w:t>
            </w:r>
          </w:p>
          <w:p w:rsidR="00B96E52" w:rsidRPr="00AD2B34" w:rsidRDefault="00101963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hyperlink r:id="rId38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/9559/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istoriya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sozdaniya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shveynoy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mashiny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uglublennogo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история создания швейной машины.</w:t>
            </w:r>
          </w:p>
          <w:p w:rsidR="00B96E52" w:rsidRPr="00AD2B34" w:rsidRDefault="00101963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hyperlink r:id="rId39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/12890/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princip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obrazovaniya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chelnochnogo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stezhka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uglublennogo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принцип образования челночного стежка</w:t>
            </w:r>
          </w:p>
          <w:p w:rsidR="00B96E52" w:rsidRPr="00AD2B34" w:rsidRDefault="00101963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hyperlink r:id="rId40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/7336/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proizvodstvo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shveynyh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mashin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uglublennogo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производство швейных машин в России.</w:t>
            </w:r>
          </w:p>
          <w:p w:rsidR="00B96E52" w:rsidRPr="00AD2B34" w:rsidRDefault="00101963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hyperlink r:id="rId41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/10049/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sovershenstvovanie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shveynyh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mashin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uglublennogo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совершенствование швейных машин.</w:t>
            </w:r>
          </w:p>
          <w:p w:rsidR="00B96E52" w:rsidRPr="00AD2B34" w:rsidRDefault="00101963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hyperlink r:id="rId42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/8739/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ustroystvo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bytovyh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shveynyh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mashin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test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uglublennogo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устройство бытовых швейных машин, тест 1.</w:t>
            </w:r>
          </w:p>
          <w:p w:rsidR="00B96E52" w:rsidRPr="00AD2B34" w:rsidRDefault="00101963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hyperlink r:id="rId43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/8135/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ustroystvo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bytovyh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shveynyh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mashin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test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uglublennogo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устройство бытовых швейных машин, тест 2.</w:t>
            </w:r>
          </w:p>
          <w:p w:rsidR="00B96E52" w:rsidRPr="00AD2B34" w:rsidRDefault="00101963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hyperlink r:id="rId44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/6879/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ustroystvo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bytovyh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shveynyh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mashin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test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uglublennogo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устройство бытовых швейных машин, тест 3.</w:t>
            </w:r>
          </w:p>
          <w:p w:rsidR="00B96E52" w:rsidRPr="00AD2B34" w:rsidRDefault="00101963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hyperlink r:id="rId45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/12070/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ustroystvo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bytovyh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shveynyh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mashin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test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uglublennogo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устройство бытовых швейных машин, тест 4.</w:t>
            </w:r>
          </w:p>
          <w:p w:rsidR="00B96E52" w:rsidRPr="00AD2B34" w:rsidRDefault="00101963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hyperlink r:id="rId46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/8668/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ustroystvo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bytovyh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shveynyh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mashin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test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uglublennogo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устройство бытовых швейных машин, тест 5.</w:t>
            </w:r>
          </w:p>
          <w:p w:rsidR="00B96E52" w:rsidRPr="00AD2B34" w:rsidRDefault="00101963">
            <w:pPr>
              <w:numPr>
                <w:ilvl w:val="0"/>
                <w:numId w:val="7"/>
              </w:numPr>
              <w:spacing w:after="0"/>
              <w:rPr>
                <w:lang w:val="ru-RU"/>
              </w:rPr>
            </w:pPr>
            <w:hyperlink r:id="rId47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/9692/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ustroystvo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shveynoy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mashiny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uglublennogo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устройство бытовой швейной машины</w:t>
            </w:r>
          </w:p>
        </w:tc>
      </w:tr>
      <w:tr w:rsidR="00B96E52" w:rsidRPr="002F77D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101963">
            <w:pPr>
              <w:numPr>
                <w:ilvl w:val="0"/>
                <w:numId w:val="8"/>
              </w:numPr>
              <w:spacing w:after="0"/>
              <w:rPr>
                <w:lang w:val="ru-RU"/>
              </w:rPr>
            </w:pPr>
            <w:hyperlink r:id="rId48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/26656/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posledovatelnost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rasklada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vykroyki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fartuka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celnokroenoy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grudkoy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последовательность раскладки выкройки фартука с цельнокроеным нагрудником.</w:t>
            </w:r>
          </w:p>
          <w:p w:rsidR="00B96E52" w:rsidRPr="00AD2B34" w:rsidRDefault="00101963">
            <w:pPr>
              <w:numPr>
                <w:ilvl w:val="0"/>
                <w:numId w:val="8"/>
              </w:numPr>
              <w:spacing w:after="0"/>
              <w:rPr>
                <w:lang w:val="ru-RU"/>
              </w:rPr>
            </w:pPr>
            <w:hyperlink r:id="rId49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/21010/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postroenie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chertezha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osnovy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fartuka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построение чертежа основы фартука.</w:t>
            </w:r>
          </w:p>
          <w:p w:rsidR="00B96E52" w:rsidRPr="00AD2B34" w:rsidRDefault="00101963">
            <w:pPr>
              <w:numPr>
                <w:ilvl w:val="0"/>
                <w:numId w:val="8"/>
              </w:numPr>
              <w:spacing w:after="0"/>
              <w:rPr>
                <w:lang w:val="ru-RU"/>
              </w:rPr>
            </w:pPr>
            <w:hyperlink r:id="rId50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/21166/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postroenie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chertezha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fartuka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celnokroenym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lifom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построение чертежа основы фартука с цельнокроеным лифом.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подвижные и неподвижные 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соединения, механическая передача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</w:tbl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AD2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3292"/>
        <w:gridCol w:w="1154"/>
        <w:gridCol w:w="1841"/>
        <w:gridCol w:w="1910"/>
        <w:gridCol w:w="4999"/>
      </w:tblGrid>
      <w:tr w:rsidR="00B96E52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 w:rsidRPr="002F7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3.Технологии обработки материалов и пищевых продуктов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 w:rsidRPr="002F77D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101963">
            <w:pPr>
              <w:spacing w:after="0"/>
              <w:ind w:left="135"/>
              <w:rPr>
                <w:lang w:val="ru-RU"/>
              </w:rPr>
            </w:pPr>
            <w:hyperlink r:id="rId51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/21134/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znachenie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mineralnyh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veshestv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pitanii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cheloveka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-значение минеральных веществ в питании человека </w:t>
            </w:r>
            <w:hyperlink r:id="rId52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/26766/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biskvitnoe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testo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бисквитное тесто </w:t>
            </w:r>
            <w:hyperlink r:id="rId53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/14908/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blyuda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zharenoy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zapechennoy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ryby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блюда из запеченой, жареной рыбы. </w:t>
            </w:r>
            <w:hyperlink r:id="rId54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/15761/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blyuda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pripushennoy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ryby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tushenie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ryby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блюда из припущенной рыбы, тушение рыбы </w:t>
            </w:r>
            <w:hyperlink r:id="rId55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/14877/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blyuda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tvoroga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блюда из творога </w:t>
            </w:r>
            <w:hyperlink r:id="rId56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/21116/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bobovye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бобовые </w:t>
            </w:r>
            <w:hyperlink r:id="rId57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/20912/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bobovye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kontrolnye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бобовые Контрольные задания </w:t>
            </w:r>
            <w:hyperlink r:id="rId58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/21186/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buterbrody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kontrolnye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бутерброды контрольные задания </w:t>
            </w:r>
            <w:hyperlink r:id="rId59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/21153/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znachenie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bobovyh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pitanii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cheloveka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blyuda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bobovyh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блюда из бобовых </w:t>
            </w:r>
            <w:hyperlink r:id="rId60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/21027/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znachenie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myasa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pitanii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cheloveka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vidy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myasa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trebovaniya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kachestvu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значение мяса в питании человека </w:t>
            </w:r>
            <w:hyperlink r:id="rId61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/21162/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znachenie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myasa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pitanii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cheloveka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tkani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myasa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himicheskiy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sostav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ткани мяса, химический состав </w:t>
            </w:r>
            <w:hyperlink r:id="rId62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/26721/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klassifikaciya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supov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классификация супов </w:t>
            </w:r>
            <w:hyperlink r:id="rId63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/26791/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zapravochnye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supy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заправочные супы </w:t>
            </w:r>
            <w:hyperlink r:id="rId64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/21112/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pravil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gostevogo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etiketa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kontrolnye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знание правил гостевого этикета – контр.задания №1 </w:t>
            </w:r>
            <w:hyperlink r:id="rId65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/21155/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pravil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gostevogo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etiketa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kontrolnye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знание правил гостевого этикета – контр.задания №2 </w:t>
            </w:r>
            <w:hyperlink r:id="rId66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/20901/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pravil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gostevogo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etiketa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kontrolnye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знание правил гостевого этикета – контр.задания №3 </w:t>
            </w:r>
            <w:hyperlink r:id="rId67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/21118/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pravil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stolovogo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etiketa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kontrolnye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знание правил столового этикета – </w:t>
            </w:r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контр.задания №1 </w:t>
            </w:r>
            <w:hyperlink r:id="rId68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/21103/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pravil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stolovogo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etiketa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kontrolnye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знание правил столового этикета – контр.задания №2 </w:t>
            </w:r>
            <w:hyperlink r:id="rId69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/21206/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pravil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stolovogo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etiketa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kontrolnye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знание правил столового этикета – контр.задания №3 </w:t>
            </w:r>
            <w:hyperlink r:id="rId70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/20920/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pravil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stolovogo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etiketa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знание правил столового этикета – практическая работа №1 </w:t>
            </w:r>
            <w:hyperlink r:id="rId71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/21170/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pravil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stolovogo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etiketa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знание правил столового этикета – практическая работа №2 </w:t>
            </w:r>
            <w:hyperlink r:id="rId72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/21026/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znanie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pravil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stolovogo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etiketa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  <w:p w:rsidR="00B96E52" w:rsidRPr="00AD2B34" w:rsidRDefault="00AD2B34">
            <w:pPr>
              <w:numPr>
                <w:ilvl w:val="0"/>
                <w:numId w:val="9"/>
              </w:numPr>
              <w:spacing w:after="0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правил столового этикета – практическая работа №3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/21201/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znanie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stolovogo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etiketa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знание правил столового этикета – практическая работа №4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/15774/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mehanicheskaya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kulinarnaya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obrabotka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ryby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kontrolnye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механическая кулинарная обработка рыбы – контрольные задания.</w:t>
            </w:r>
          </w:p>
        </w:tc>
      </w:tr>
      <w:tr w:rsidR="00B96E52" w:rsidRPr="002F77D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jc w:val="center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B96E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jc w:val="center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техника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/14875/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loskutnoe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shite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tvorcheskaya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лоскутное шитье, практическая творческая работа 1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/14932/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loskutnoe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shite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tvorcheskaya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лоскутное шитье, практическая творческая работа 2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/26779/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izgotovlenie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sumki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tehnike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makrame</w:t>
              </w:r>
              <w:r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макраме, сумка</w:t>
            </w:r>
          </w:p>
        </w:tc>
      </w:tr>
      <w:tr w:rsidR="00B96E52" w:rsidRPr="002F77D3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Pr="002F77D3" w:rsidRDefault="00AD2B34">
            <w:pPr>
              <w:spacing w:after="0"/>
              <w:rPr>
                <w:lang w:val="ru-RU"/>
              </w:rPr>
            </w:pPr>
            <w:r w:rsidRPr="002F77D3">
              <w:rPr>
                <w:rFonts w:ascii="Times New Roman" w:hAnsi="Times New Roman"/>
                <w:color w:val="000000"/>
                <w:sz w:val="24"/>
                <w:lang w:val="ru-RU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101963">
            <w:pPr>
              <w:spacing w:after="0"/>
              <w:ind w:left="135"/>
              <w:rPr>
                <w:lang w:val="ru-RU"/>
              </w:rPr>
            </w:pPr>
            <w:hyperlink r:id="rId78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/26632/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izmerenie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figury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cheloveka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postroeniya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chertezha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yubki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снятие мерок для построения юбки </w:t>
            </w:r>
            <w:hyperlink r:id="rId79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/26759/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klinevoy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yubki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конструирование клиньевой юбки </w:t>
            </w:r>
            <w:hyperlink r:id="rId80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/26684/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klinevoy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yubki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prakticheskie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-конструирование клиньевой юбки, практические задания </w:t>
            </w:r>
            <w:hyperlink r:id="rId81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/26678/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konicheskoy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yubki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конструирование конической юбки </w:t>
            </w:r>
            <w:hyperlink r:id="rId82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/26619/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konicheskoy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yubki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prakticheskie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практические задания </w:t>
            </w:r>
            <w:hyperlink r:id="rId83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/26710/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yubok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klassifikaciya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vybor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dliny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modeli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конструирование юбок, практические задания </w:t>
            </w:r>
            <w:hyperlink r:id="rId84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/26727/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yubok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klassifikaciya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vybor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dliny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modeli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конструирование юбок, выбор длины и модели </w:t>
            </w:r>
            <w:hyperlink r:id="rId85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/26625/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yubok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kontrolnye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конструирование юбок, контрольные задания №1 </w:t>
            </w:r>
            <w:hyperlink r:id="rId86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/26680/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yubok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kontrolnye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конструирование юбок, контрольные задания №1 </w:t>
            </w:r>
            <w:hyperlink r:id="rId87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/26736/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yubok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prakticheskie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конструирование юбок, практические задания </w:t>
            </w:r>
            <w:hyperlink r:id="rId88">
              <w:r w:rsidR="00AD2B34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card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/26781/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yubok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prakticheskie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zadaniya</w:t>
              </w:r>
              <w:r w:rsidR="00AD2B34" w:rsidRPr="00AD2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2B3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="00AD2B34"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конструирование юбок, практические задания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</w:tbl>
    <w:p w:rsidR="00B96E52" w:rsidRPr="00CC07D0" w:rsidRDefault="00B96E52">
      <w:pPr>
        <w:rPr>
          <w:lang w:val="ru-RU"/>
        </w:rPr>
        <w:sectPr w:rsidR="00B96E52" w:rsidRPr="00CC07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Pr="00CC07D0" w:rsidRDefault="00B96E52">
      <w:pPr>
        <w:rPr>
          <w:lang w:val="ru-RU"/>
        </w:rPr>
        <w:sectPr w:rsidR="00B96E52" w:rsidRPr="00CC07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Pr="00CC07D0" w:rsidRDefault="00B96E52">
      <w:pPr>
        <w:rPr>
          <w:lang w:val="ru-RU"/>
        </w:rPr>
        <w:sectPr w:rsidR="00B96E52" w:rsidRPr="00CC07D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block-17245586"/>
      <w:bookmarkEnd w:id="35"/>
    </w:p>
    <w:p w:rsidR="00B96E52" w:rsidRPr="00CC07D0" w:rsidRDefault="00B96E52">
      <w:pPr>
        <w:rPr>
          <w:lang w:val="ru-RU"/>
        </w:rPr>
        <w:sectPr w:rsidR="00B96E52" w:rsidRPr="00CC07D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17245587"/>
      <w:bookmarkEnd w:id="36"/>
    </w:p>
    <w:p w:rsidR="00B96E52" w:rsidRDefault="00AD2B34" w:rsidP="00CC07D0">
      <w:pPr>
        <w:spacing w:after="0"/>
      </w:pPr>
      <w:bookmarkStart w:id="38" w:name="block-17245589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96E52" w:rsidRDefault="00AD2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B96E5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 w:rsidRPr="002F7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D2B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</w:tbl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AD2B34">
      <w:pPr>
        <w:spacing w:after="0"/>
        <w:ind w:left="120"/>
      </w:pPr>
      <w:bookmarkStart w:id="39" w:name="block-17245588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96E52" w:rsidRPr="00AD2B34" w:rsidRDefault="00AD2B34">
      <w:pPr>
        <w:spacing w:after="0"/>
        <w:ind w:left="120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B96E52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 w:rsidRPr="002F7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D2B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5.Вариативный модуль «Растениеводство»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6.Вариативный модуль «Животноводство»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</w:tbl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AD2B34">
      <w:pPr>
        <w:spacing w:after="0"/>
        <w:ind w:left="120"/>
      </w:pPr>
      <w:bookmarkStart w:id="40" w:name="block-17245579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96E52" w:rsidRPr="00AD2B34" w:rsidRDefault="00AD2B34">
      <w:pPr>
        <w:spacing w:after="0"/>
        <w:ind w:left="120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B96E5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 w:rsidRPr="002F7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D2B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 w:rsidRPr="002F77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5.Вариативный модуль «Автоматизированные системы»</w:t>
            </w: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</w:tbl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1" w:name="block-17245592"/>
      <w:bookmarkEnd w:id="40"/>
    </w:p>
    <w:p w:rsidR="00B96E52" w:rsidRDefault="00AD2B34">
      <w:pPr>
        <w:spacing w:after="0"/>
        <w:ind w:left="120"/>
      </w:pPr>
      <w:bookmarkStart w:id="42" w:name="block-17245585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6E52" w:rsidRDefault="00AD2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9"/>
        <w:gridCol w:w="4712"/>
        <w:gridCol w:w="2305"/>
        <w:gridCol w:w="2316"/>
        <w:gridCol w:w="2717"/>
      </w:tblGrid>
      <w:tr w:rsidR="00B96E52">
        <w:trPr>
          <w:trHeight w:val="144"/>
          <w:tblCellSpacing w:w="20" w:type="nil"/>
        </w:trPr>
        <w:tc>
          <w:tcPr>
            <w:tcW w:w="7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"Ручной инструмент для обработки древесины, приемы работы"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"Декорирование древесины. Приемы тонирования и лакирования изделий из древесины 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"Технология приготовления блюд из яиц, круп, овощей 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"Сервировка стола, правила этикета"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машина, ее устройство. Виды 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машинных швов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«Мой робот-помощник»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«Сборка модели с ременной или зубчатой передачей»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«Подключение мотора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«Сборка модели робота, программирование мотора»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«Сборка модели робота, программирование датчика нажатия»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модели робота с двумя датчиками нажатия»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</w:tbl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AD2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7"/>
        <w:gridCol w:w="4584"/>
        <w:gridCol w:w="2398"/>
        <w:gridCol w:w="2380"/>
        <w:gridCol w:w="2785"/>
      </w:tblGrid>
      <w:tr w:rsidR="00B96E52">
        <w:trPr>
          <w:trHeight w:val="144"/>
          <w:tblCellSpacing w:w="20" w:type="nil"/>
        </w:trPr>
        <w:tc>
          <w:tcPr>
            <w:tcW w:w="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блок-схемы с помощью графических объектов»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фигур в графическом редакторе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«Создание печатной продукции в графическом редакторе»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«Свойства металлов и сплавов»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работа"Технологии приготовления блюд из молока; приготовление разных видов теста"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работа"Швейные машинные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Раскрой проектного изделия 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работа"Декоративная отделка швейных изделий"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«Характеристика транспортного робота»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«Конструирование робота. Программирование поворотов робота»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«Сборка робота и программирование нескольких светодиодов»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«Программирование работы датчика линии»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«Программирование модели транспортного робота»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«Управление несколькими сервомоторами»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«Проведение испытания, анализ разработанных программ»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</w:tbl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3" w:name="block-17245593"/>
      <w:bookmarkEnd w:id="42"/>
    </w:p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4" w:name="block-17245590"/>
      <w:bookmarkEnd w:id="43"/>
    </w:p>
    <w:p w:rsidR="00B96E52" w:rsidRDefault="00B96E52" w:rsidP="00CC07D0">
      <w:pPr>
        <w:spacing w:after="0"/>
        <w:ind w:left="120"/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5" w:name="block-17245594"/>
      <w:bookmarkEnd w:id="44"/>
    </w:p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AD2B34">
      <w:pPr>
        <w:spacing w:after="0"/>
        <w:ind w:left="120"/>
      </w:pPr>
      <w:bookmarkStart w:id="46" w:name="block-17245595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8 КЛАСС </w:t>
      </w:r>
    </w:p>
    <w:p w:rsidR="00B96E52" w:rsidRPr="00AD2B34" w:rsidRDefault="00AD2B34">
      <w:pPr>
        <w:spacing w:after="0"/>
        <w:ind w:left="120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7"/>
        <w:gridCol w:w="4824"/>
        <w:gridCol w:w="2213"/>
        <w:gridCol w:w="2252"/>
        <w:gridCol w:w="2649"/>
      </w:tblGrid>
      <w:tr w:rsidR="00B96E52">
        <w:trPr>
          <w:trHeight w:val="144"/>
          <w:tblCellSpacing w:w="20" w:type="nil"/>
        </w:trPr>
        <w:tc>
          <w:tcPr>
            <w:tcW w:w="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E52" w:rsidRDefault="00B96E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E52" w:rsidRDefault="00B96E52"/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  <w:jc w:val="center"/>
            </w:pP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96E52" w:rsidRDefault="00B96E52">
            <w:pPr>
              <w:spacing w:after="0"/>
              <w:ind w:left="135"/>
            </w:pPr>
          </w:p>
        </w:tc>
      </w:tr>
      <w:tr w:rsidR="00B96E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6E52" w:rsidRPr="00AD2B34" w:rsidRDefault="00AD2B34">
            <w:pPr>
              <w:spacing w:after="0"/>
              <w:ind w:left="135"/>
              <w:rPr>
                <w:lang w:val="ru-RU"/>
              </w:rPr>
            </w:pPr>
            <w:r w:rsidRPr="00AD2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13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52" w:type="dxa"/>
            <w:tcMar>
              <w:top w:w="50" w:type="dxa"/>
              <w:left w:w="100" w:type="dxa"/>
            </w:tcMar>
            <w:vAlign w:val="center"/>
          </w:tcPr>
          <w:p w:rsidR="00B96E52" w:rsidRDefault="00AD2B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6E52" w:rsidRDefault="00B96E52"/>
        </w:tc>
      </w:tr>
    </w:tbl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7" w:name="block-17245596"/>
      <w:bookmarkEnd w:id="46"/>
    </w:p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B96E52" w:rsidP="00AD2B34">
      <w:pPr>
        <w:spacing w:after="0"/>
        <w:ind w:left="120"/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8" w:name="block-17245597"/>
      <w:bookmarkEnd w:id="47"/>
    </w:p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6E52" w:rsidRDefault="00B96E52">
      <w:pPr>
        <w:sectPr w:rsidR="00B96E5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9" w:name="block-17245599"/>
      <w:bookmarkEnd w:id="48"/>
    </w:p>
    <w:p w:rsidR="00B96E52" w:rsidRPr="00AD2B34" w:rsidRDefault="00AD2B34">
      <w:pPr>
        <w:spacing w:after="0"/>
        <w:ind w:left="120"/>
        <w:rPr>
          <w:lang w:val="ru-RU"/>
        </w:rPr>
      </w:pPr>
      <w:bookmarkStart w:id="50" w:name="block-17245598"/>
      <w:bookmarkEnd w:id="49"/>
      <w:r w:rsidRPr="00AD2B3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96E52" w:rsidRPr="00AD2B34" w:rsidRDefault="00AD2B34">
      <w:pPr>
        <w:spacing w:after="0" w:line="480" w:lineRule="auto"/>
        <w:ind w:left="120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96E52" w:rsidRPr="00AD2B34" w:rsidRDefault="00B96E52">
      <w:pPr>
        <w:spacing w:after="0" w:line="480" w:lineRule="auto"/>
        <w:ind w:left="120"/>
        <w:rPr>
          <w:lang w:val="ru-RU"/>
        </w:rPr>
      </w:pPr>
    </w:p>
    <w:p w:rsidR="00B96E52" w:rsidRPr="00AD2B34" w:rsidRDefault="00B96E52">
      <w:pPr>
        <w:spacing w:after="0" w:line="480" w:lineRule="auto"/>
        <w:ind w:left="120"/>
        <w:rPr>
          <w:lang w:val="ru-RU"/>
        </w:rPr>
      </w:pPr>
    </w:p>
    <w:p w:rsidR="00B96E52" w:rsidRPr="00AD2B34" w:rsidRDefault="00B96E52">
      <w:pPr>
        <w:spacing w:after="0"/>
        <w:ind w:left="120"/>
        <w:rPr>
          <w:lang w:val="ru-RU"/>
        </w:rPr>
      </w:pPr>
    </w:p>
    <w:p w:rsidR="00B96E52" w:rsidRPr="00AD2B34" w:rsidRDefault="00AD2B34">
      <w:pPr>
        <w:spacing w:after="0" w:line="480" w:lineRule="auto"/>
        <w:ind w:left="120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96E52" w:rsidRPr="00AD2B34" w:rsidRDefault="00B96E52">
      <w:pPr>
        <w:spacing w:after="0" w:line="480" w:lineRule="auto"/>
        <w:ind w:left="120"/>
        <w:rPr>
          <w:lang w:val="ru-RU"/>
        </w:rPr>
      </w:pPr>
    </w:p>
    <w:p w:rsidR="00B96E52" w:rsidRPr="00AD2B34" w:rsidRDefault="00B96E52">
      <w:pPr>
        <w:spacing w:after="0"/>
        <w:ind w:left="120"/>
        <w:rPr>
          <w:lang w:val="ru-RU"/>
        </w:rPr>
      </w:pPr>
    </w:p>
    <w:p w:rsidR="00B96E52" w:rsidRPr="00AD2B34" w:rsidRDefault="00AD2B34">
      <w:pPr>
        <w:spacing w:after="0" w:line="480" w:lineRule="auto"/>
        <w:ind w:left="120"/>
        <w:rPr>
          <w:lang w:val="ru-RU"/>
        </w:rPr>
      </w:pPr>
      <w:r w:rsidRPr="00AD2B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6E52" w:rsidRPr="00AD2B34" w:rsidRDefault="00B96E52">
      <w:pPr>
        <w:spacing w:after="0" w:line="480" w:lineRule="auto"/>
        <w:ind w:left="120"/>
        <w:rPr>
          <w:lang w:val="ru-RU"/>
        </w:rPr>
      </w:pPr>
    </w:p>
    <w:p w:rsidR="0021706B" w:rsidRDefault="0021706B" w:rsidP="0021706B">
      <w:pPr>
        <w:spacing w:line="240" w:lineRule="auto"/>
        <w:rPr>
          <w:lang w:val="ru-RU"/>
        </w:rPr>
      </w:pPr>
    </w:p>
    <w:p w:rsidR="0021706B" w:rsidRPr="002F77D3" w:rsidRDefault="0021706B" w:rsidP="0021706B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51" w:name="_GoBack"/>
      <w:r w:rsidRPr="002F77D3">
        <w:rPr>
          <w:rFonts w:ascii="Times New Roman" w:hAnsi="Times New Roman" w:cs="Times New Roman"/>
          <w:b/>
          <w:sz w:val="28"/>
          <w:szCs w:val="28"/>
          <w:lang w:val="ru-RU"/>
        </w:rPr>
        <w:t>ПРИЛОЖЕНИЕ 1</w:t>
      </w:r>
    </w:p>
    <w:p w:rsidR="0021706B" w:rsidRPr="002F77D3" w:rsidRDefault="0021706B" w:rsidP="0021706B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F77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Формы учета </w:t>
      </w:r>
      <w:r w:rsidRPr="002F77D3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рабочей </w:t>
      </w:r>
      <w:r w:rsidRPr="002F77D3">
        <w:rPr>
          <w:rFonts w:ascii="Times New Roman" w:hAnsi="Times New Roman" w:cs="Times New Roman"/>
          <w:b/>
          <w:sz w:val="28"/>
          <w:szCs w:val="28"/>
          <w:lang w:val="ru-RU"/>
        </w:rPr>
        <w:t>программывоспитания</w:t>
      </w:r>
    </w:p>
    <w:p w:rsidR="0021706B" w:rsidRPr="002F77D3" w:rsidRDefault="0021706B" w:rsidP="0021706B">
      <w:pPr>
        <w:pStyle w:val="af2"/>
        <w:ind w:right="448" w:firstLine="719"/>
        <w:rPr>
          <w:sz w:val="28"/>
          <w:szCs w:val="28"/>
        </w:rPr>
      </w:pPr>
      <w:r w:rsidRPr="002F77D3">
        <w:rPr>
          <w:sz w:val="28"/>
          <w:szCs w:val="28"/>
        </w:rPr>
        <w:t>Реализацияшкольнымипедагогамивоспитательногопотенциалаурокапредполагаеториентациюнацелевыеприоритеты,связанныесвозрастнымиособенностямиобучающихся иобеспечивает:</w:t>
      </w:r>
    </w:p>
    <w:p w:rsidR="0021706B" w:rsidRPr="002F77D3" w:rsidRDefault="0021706B" w:rsidP="0021706B">
      <w:pPr>
        <w:pStyle w:val="af0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7D3">
        <w:rPr>
          <w:rFonts w:ascii="Times New Roman" w:hAnsi="Times New Roman"/>
          <w:sz w:val="28"/>
          <w:szCs w:val="28"/>
        </w:rPr>
        <w:t>установление субъект-субъектных отношений в процессе учебной деятельностичерезделегированиеучащимсярядаучительских,втомчислеидидактических</w:t>
      </w:r>
    </w:p>
    <w:p w:rsidR="0021706B" w:rsidRPr="002F77D3" w:rsidRDefault="0021706B" w:rsidP="0021706B">
      <w:pPr>
        <w:pStyle w:val="af2"/>
        <w:spacing w:before="73"/>
        <w:ind w:right="442"/>
        <w:rPr>
          <w:sz w:val="28"/>
          <w:szCs w:val="28"/>
        </w:rPr>
      </w:pPr>
      <w:r w:rsidRPr="002F77D3">
        <w:rPr>
          <w:sz w:val="28"/>
          <w:szCs w:val="28"/>
        </w:rPr>
        <w:t>полномочий;проявлениедовериякдетямсостороныпедагогов,уважениякихдостоинствуичести;акцентированиевниманиянаиндивидуальныхособенностях,интересах,увлечениях,привычкахтогоили иного ученика;</w:t>
      </w:r>
    </w:p>
    <w:p w:rsidR="0021706B" w:rsidRPr="002F77D3" w:rsidRDefault="0021706B" w:rsidP="0021706B">
      <w:pPr>
        <w:pStyle w:val="af0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7D3">
        <w:rPr>
          <w:rFonts w:ascii="Times New Roman" w:hAnsi="Times New Roman"/>
          <w:sz w:val="28"/>
          <w:szCs w:val="28"/>
        </w:rPr>
        <w:t>использованиевоспитательныхвозможностейпредметногосодержаниячерезподборсоответствующихтекстовдлячтения,задачдлярешения,музыкидляпрослушивания,темдлярисования,проблемныхситуацийдляобсуждения,атакжеситуаций,предполагающих ценностный выбор;</w:t>
      </w:r>
    </w:p>
    <w:p w:rsidR="0021706B" w:rsidRPr="002F77D3" w:rsidRDefault="0021706B" w:rsidP="0021706B">
      <w:pPr>
        <w:pStyle w:val="af0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7D3">
        <w:rPr>
          <w:rFonts w:ascii="Times New Roman" w:hAnsi="Times New Roman"/>
          <w:sz w:val="28"/>
          <w:szCs w:val="28"/>
        </w:rPr>
        <w:t>создание позитивных и конструктивных отношений между учителем и ученикамичерез похвалу, выделение сильных сторон ученика, организацию совместной творческойдеятельности;установлениесотрудническихотношенийвпродуктивнойдеятельности,использованиемотивирующегопотенциалаюмора,обращениекличномуопытуучащихся,проявлениевниманиякученикам,тр</w:t>
      </w:r>
      <w:r w:rsidRPr="002F77D3">
        <w:rPr>
          <w:rFonts w:ascii="Times New Roman" w:hAnsi="Times New Roman"/>
          <w:sz w:val="28"/>
          <w:szCs w:val="28"/>
        </w:rPr>
        <w:lastRenderedPageBreak/>
        <w:t>ебующимтакоговнимания;</w:t>
      </w:r>
    </w:p>
    <w:p w:rsidR="0021706B" w:rsidRPr="002F77D3" w:rsidRDefault="0021706B" w:rsidP="0021706B">
      <w:pPr>
        <w:pStyle w:val="af0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7D3">
        <w:rPr>
          <w:rFonts w:ascii="Times New Roman" w:hAnsi="Times New Roman"/>
          <w:sz w:val="28"/>
          <w:szCs w:val="28"/>
        </w:rPr>
        <w:t>побуждениеобучающихсясоблюдатьправилавнутреннегораспорядка,нормыповедения,правилаобщениясосверстникамиипедагогами,соответствующиеукладуШколы, установление и поддержку доброжелательной атмосферы через закрепление закаждым учащимсясвоегоместа,использование привлекательных длядетейтрадиций,демонстрациюсобственногопримера;</w:t>
      </w:r>
    </w:p>
    <w:p w:rsidR="0021706B" w:rsidRPr="002F77D3" w:rsidRDefault="0021706B" w:rsidP="0021706B">
      <w:pPr>
        <w:pStyle w:val="af0"/>
        <w:widowControl w:val="0"/>
        <w:numPr>
          <w:ilvl w:val="0"/>
          <w:numId w:val="10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7D3">
        <w:rPr>
          <w:rFonts w:ascii="Times New Roman" w:hAnsi="Times New Roman"/>
          <w:sz w:val="28"/>
          <w:szCs w:val="28"/>
        </w:rPr>
        <w:t>организациюшефствамотивированныхиэрудированныхобучающихсянаднеуспевающимиодноклассниками,втомчислесособымиобразовательнымипотребностями,дающегообучающимсясоциальнозначимыйопытсотрудничестваивзаимнойпомощи;</w:t>
      </w:r>
    </w:p>
    <w:p w:rsidR="0021706B" w:rsidRPr="002F77D3" w:rsidRDefault="0021706B" w:rsidP="0021706B">
      <w:pPr>
        <w:pStyle w:val="af0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7D3">
        <w:rPr>
          <w:rFonts w:ascii="Times New Roman" w:hAnsi="Times New Roman"/>
          <w:sz w:val="28"/>
          <w:szCs w:val="28"/>
        </w:rPr>
        <w:t>инициированиеиподдержкуисследовательскойдеятельности обучающихсявформеиндивидуальныхигрупповыхпроектов;</w:t>
      </w:r>
    </w:p>
    <w:p w:rsidR="0021706B" w:rsidRPr="002F77D3" w:rsidRDefault="0021706B" w:rsidP="0021706B">
      <w:pPr>
        <w:pStyle w:val="af0"/>
        <w:widowControl w:val="0"/>
        <w:numPr>
          <w:ilvl w:val="0"/>
          <w:numId w:val="10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7D3">
        <w:rPr>
          <w:rFonts w:ascii="Times New Roman" w:hAnsi="Times New Roman"/>
          <w:sz w:val="28"/>
          <w:szCs w:val="28"/>
        </w:rPr>
        <w:t>включение учителями в рабочие программы по всем учебным предметам, курсам,модулямцелевыхориентироврезультатоввоспитания,ихучётвформулировкахвоспитательныхзадачуроков,занятий,освоенияучебнойтематики,ихреализациювобучении;</w:t>
      </w:r>
    </w:p>
    <w:p w:rsidR="0021706B" w:rsidRPr="002F77D3" w:rsidRDefault="0021706B" w:rsidP="0021706B">
      <w:pPr>
        <w:pStyle w:val="af0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7D3">
        <w:rPr>
          <w:rFonts w:ascii="Times New Roman" w:hAnsi="Times New Roman"/>
          <w:sz w:val="28"/>
          <w:szCs w:val="28"/>
        </w:rPr>
        <w:t>включение учителями в рабочие программы учебных предметов, курсов, модулейтематики всоответствиискалендарным планомвоспитательной работы;</w:t>
      </w:r>
    </w:p>
    <w:p w:rsidR="0021706B" w:rsidRPr="002F77D3" w:rsidRDefault="0021706B" w:rsidP="0021706B">
      <w:pPr>
        <w:pStyle w:val="af0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7D3">
        <w:rPr>
          <w:rFonts w:ascii="Times New Roman" w:hAnsi="Times New Roman"/>
          <w:sz w:val="28"/>
          <w:szCs w:val="28"/>
        </w:rPr>
        <w:t>выбор методов, методик, технологий, оказывающих воспитательноевоздействиена личность в соответствии с воспитательным идеалом, целью и задачами воспитания,целевымиориентирамирезультатоввоспитания;реализацию приоритетавоспитаниявучебной деятельности;</w:t>
      </w:r>
    </w:p>
    <w:p w:rsidR="0021706B" w:rsidRPr="002F77D3" w:rsidRDefault="0021706B" w:rsidP="0021706B">
      <w:pPr>
        <w:pStyle w:val="af0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7D3">
        <w:rPr>
          <w:rFonts w:ascii="Times New Roman" w:hAnsi="Times New Roman"/>
          <w:sz w:val="28"/>
          <w:szCs w:val="28"/>
        </w:rPr>
        <w:t>привлечение внимания обучающихся к ценностному аспекту изучаемых на урокахпредметов, явлений и событий, инициирование обсуждений, высказываний своего мнения,выработкисвоеголичностного отношениякизучаемымсобытиям,явлениям,лицам;</w:t>
      </w:r>
    </w:p>
    <w:p w:rsidR="0021706B" w:rsidRPr="002F77D3" w:rsidRDefault="0021706B" w:rsidP="0021706B">
      <w:pPr>
        <w:pStyle w:val="af0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7D3">
        <w:rPr>
          <w:rFonts w:ascii="Times New Roman" w:hAnsi="Times New Roman"/>
          <w:sz w:val="28"/>
          <w:szCs w:val="28"/>
        </w:rPr>
        <w:t>применениеинтерактивныхформучебнойработы интеллектуальных,стимулирующихпознавательнуюмотивацию,игровыхметодик,дискуссий,дающихвозможностьприобрестиопытведенияконструктивногодиалога;групповойработы,котораяучитстроить отношенияидействоватьвкоманде,способствуетразвитиюкритическогомышления.</w:t>
      </w:r>
    </w:p>
    <w:p w:rsidR="0021706B" w:rsidRPr="002F77D3" w:rsidRDefault="0021706B" w:rsidP="0021706B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bookmarkEnd w:id="51"/>
    <w:p w:rsidR="0021706B" w:rsidRPr="002F77D3" w:rsidRDefault="0021706B" w:rsidP="0021706B">
      <w:pPr>
        <w:spacing w:line="240" w:lineRule="auto"/>
        <w:rPr>
          <w:rFonts w:ascii="Times New Roman" w:hAnsi="Times New Roman" w:cs="Times New Roman"/>
          <w:lang w:val="ru-RU"/>
        </w:rPr>
        <w:sectPr w:rsidR="0021706B" w:rsidRPr="002F77D3">
          <w:pgSz w:w="11906" w:h="16383"/>
          <w:pgMar w:top="1134" w:right="850" w:bottom="1134" w:left="1701" w:header="720" w:footer="720" w:gutter="0"/>
          <w:cols w:space="720"/>
        </w:sectPr>
      </w:pPr>
    </w:p>
    <w:p w:rsidR="0021706B" w:rsidRPr="002F77D3" w:rsidRDefault="0021706B" w:rsidP="0021706B">
      <w:pPr>
        <w:spacing w:line="240" w:lineRule="auto"/>
        <w:rPr>
          <w:rFonts w:ascii="Times New Roman" w:hAnsi="Times New Roman" w:cs="Times New Roman"/>
          <w:lang w:val="ru-RU"/>
        </w:rPr>
      </w:pPr>
    </w:p>
    <w:p w:rsidR="00B96E52" w:rsidRPr="00AD2B34" w:rsidRDefault="00B96E52">
      <w:pPr>
        <w:rPr>
          <w:lang w:val="ru-RU"/>
        </w:rPr>
        <w:sectPr w:rsidR="00B96E52" w:rsidRPr="00AD2B34" w:rsidSect="0021706B">
          <w:pgSz w:w="11906" w:h="16383"/>
          <w:pgMar w:top="1134" w:right="851" w:bottom="1134" w:left="1701" w:header="720" w:footer="720" w:gutter="0"/>
          <w:cols w:space="720"/>
        </w:sectPr>
      </w:pPr>
    </w:p>
    <w:bookmarkEnd w:id="50"/>
    <w:p w:rsidR="00AD2B34" w:rsidRPr="00AD2B34" w:rsidRDefault="00AD2B34">
      <w:pPr>
        <w:rPr>
          <w:lang w:val="ru-RU"/>
        </w:rPr>
      </w:pPr>
    </w:p>
    <w:sectPr w:rsidR="00AD2B34" w:rsidRPr="00AD2B34" w:rsidSect="0010196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F14" w:rsidRDefault="00B91F14" w:rsidP="001A45CE">
      <w:pPr>
        <w:spacing w:after="0" w:line="240" w:lineRule="auto"/>
      </w:pPr>
      <w:r>
        <w:separator/>
      </w:r>
    </w:p>
  </w:endnote>
  <w:endnote w:type="continuationSeparator" w:id="1">
    <w:p w:rsidR="00B91F14" w:rsidRDefault="00B91F14" w:rsidP="001A4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F14" w:rsidRDefault="00B91F14" w:rsidP="001A45CE">
      <w:pPr>
        <w:spacing w:after="0" w:line="240" w:lineRule="auto"/>
      </w:pPr>
      <w:r>
        <w:separator/>
      </w:r>
    </w:p>
  </w:footnote>
  <w:footnote w:type="continuationSeparator" w:id="1">
    <w:p w:rsidR="00B91F14" w:rsidRDefault="00B91F14" w:rsidP="001A4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1864"/>
    <w:multiLevelType w:val="multilevel"/>
    <w:tmpl w:val="D6CCEA3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A05EC"/>
    <w:multiLevelType w:val="multilevel"/>
    <w:tmpl w:val="B1882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1219FD"/>
    <w:multiLevelType w:val="multilevel"/>
    <w:tmpl w:val="4B58F5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2A33F7"/>
    <w:multiLevelType w:val="multilevel"/>
    <w:tmpl w:val="988220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0A62BC"/>
    <w:multiLevelType w:val="multilevel"/>
    <w:tmpl w:val="0AD4B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826E51"/>
    <w:multiLevelType w:val="multilevel"/>
    <w:tmpl w:val="C65A0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C612E1"/>
    <w:multiLevelType w:val="multilevel"/>
    <w:tmpl w:val="DD4E8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FE50BC"/>
    <w:multiLevelType w:val="multilevel"/>
    <w:tmpl w:val="0A527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B976EF"/>
    <w:multiLevelType w:val="multilevel"/>
    <w:tmpl w:val="161A3F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236FED"/>
    <w:multiLevelType w:val="multilevel"/>
    <w:tmpl w:val="57BE93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61666F"/>
    <w:multiLevelType w:val="multilevel"/>
    <w:tmpl w:val="1B82CE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abstractNum w:abstractNumId="12">
    <w:nsid w:val="54E230D6"/>
    <w:multiLevelType w:val="multilevel"/>
    <w:tmpl w:val="5D527BE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091B47"/>
    <w:multiLevelType w:val="multilevel"/>
    <w:tmpl w:val="5EF66C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3E57EB"/>
    <w:multiLevelType w:val="multilevel"/>
    <w:tmpl w:val="55E0EE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B01E2F"/>
    <w:multiLevelType w:val="multilevel"/>
    <w:tmpl w:val="53F43B5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F90675"/>
    <w:multiLevelType w:val="multilevel"/>
    <w:tmpl w:val="B7EC6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12"/>
  </w:num>
  <w:num w:numId="5">
    <w:abstractNumId w:val="10"/>
  </w:num>
  <w:num w:numId="6">
    <w:abstractNumId w:val="9"/>
  </w:num>
  <w:num w:numId="7">
    <w:abstractNumId w:val="14"/>
  </w:num>
  <w:num w:numId="8">
    <w:abstractNumId w:val="8"/>
  </w:num>
  <w:num w:numId="9">
    <w:abstractNumId w:val="1"/>
  </w:num>
  <w:num w:numId="10">
    <w:abstractNumId w:val="11"/>
  </w:num>
  <w:num w:numId="11">
    <w:abstractNumId w:val="5"/>
  </w:num>
  <w:num w:numId="12">
    <w:abstractNumId w:val="4"/>
  </w:num>
  <w:num w:numId="13">
    <w:abstractNumId w:val="7"/>
  </w:num>
  <w:num w:numId="14">
    <w:abstractNumId w:val="2"/>
  </w:num>
  <w:num w:numId="15">
    <w:abstractNumId w:val="3"/>
  </w:num>
  <w:num w:numId="16">
    <w:abstractNumId w:val="16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6E52"/>
    <w:rsid w:val="000D3FB9"/>
    <w:rsid w:val="00101963"/>
    <w:rsid w:val="001A45CE"/>
    <w:rsid w:val="001B150E"/>
    <w:rsid w:val="0021706B"/>
    <w:rsid w:val="002F77D3"/>
    <w:rsid w:val="0045790A"/>
    <w:rsid w:val="00531135"/>
    <w:rsid w:val="00AB03DA"/>
    <w:rsid w:val="00AD2B34"/>
    <w:rsid w:val="00B91F14"/>
    <w:rsid w:val="00B96E52"/>
    <w:rsid w:val="00CC0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196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19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A4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A45CE"/>
  </w:style>
  <w:style w:type="paragraph" w:styleId="af0">
    <w:name w:val="List Paragraph"/>
    <w:basedOn w:val="a"/>
    <w:link w:val="af1"/>
    <w:uiPriority w:val="99"/>
    <w:qFormat/>
    <w:rsid w:val="0021706B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2">
    <w:name w:val="Body Text"/>
    <w:basedOn w:val="a"/>
    <w:link w:val="af3"/>
    <w:uiPriority w:val="1"/>
    <w:qFormat/>
    <w:rsid w:val="0021706B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3">
    <w:name w:val="Основной текст Знак"/>
    <w:basedOn w:val="a0"/>
    <w:link w:val="af2"/>
    <w:uiPriority w:val="1"/>
    <w:rsid w:val="0021706B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Абзац списка Знак"/>
    <w:link w:val="af0"/>
    <w:uiPriority w:val="99"/>
    <w:qFormat/>
    <w:locked/>
    <w:rsid w:val="0021706B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8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cior.edu.ru/card/26659/sozdanie-shkatulki-s-ukrasheniem-iz-bumazhnyh-lent.html" TargetMode="External"/><Relationship Id="rId18" Type="http://schemas.openxmlformats.org/officeDocument/2006/relationships/hyperlink" Target="http://fcior.edu.ru/card/6228/znachenie-yaic-v-pitanii-cheloveka-dlya-uglublennogo-obucheniya.html" TargetMode="External"/><Relationship Id="rId26" Type="http://schemas.openxmlformats.org/officeDocument/2006/relationships/hyperlink" Target="http://fcior.edu.ru/card/14824/prigotovlenie-tosta-s-yaycom-gnezdo-iz-makaron.html" TargetMode="External"/><Relationship Id="rId39" Type="http://schemas.openxmlformats.org/officeDocument/2006/relationships/hyperlink" Target="http://fcior.edu.ru/card/12890/princip-obrazovaniya-chelnochnogo-stezhka-dlya-uglublennogo-obucheniya.html" TargetMode="External"/><Relationship Id="rId21" Type="http://schemas.openxmlformats.org/officeDocument/2006/relationships/hyperlink" Target="http://fcior.edu.ru/card/14954/prigotovlenie-blyud-yayca-pod-zelenym-sousom-i-yayca-farshirovannye.html" TargetMode="External"/><Relationship Id="rId34" Type="http://schemas.openxmlformats.org/officeDocument/2006/relationships/hyperlink" Target="http://fcior.edu.ru/card/10560/otdelka-tkani-dlya-uglublennogo-obucheniya.html" TargetMode="External"/><Relationship Id="rId42" Type="http://schemas.openxmlformats.org/officeDocument/2006/relationships/hyperlink" Target="http://fcior.edu.ru/card/8739/ustroystvo-bytovyh-shveynyh-mashin-test-1-dlya-uglublennogo-obucheniya.html" TargetMode="External"/><Relationship Id="rId47" Type="http://schemas.openxmlformats.org/officeDocument/2006/relationships/hyperlink" Target="http://fcior.edu.ru/card/9692/ustroystvo-shveynoy-mashiny-dlya-uglublennogo-obucheniya.html" TargetMode="External"/><Relationship Id="rId50" Type="http://schemas.openxmlformats.org/officeDocument/2006/relationships/hyperlink" Target="http://fcior.edu.ru/card/21166/postroenie-chertezha-fartuka-s-celnokroenym-lifom.html" TargetMode="External"/><Relationship Id="rId55" Type="http://schemas.openxmlformats.org/officeDocument/2006/relationships/hyperlink" Target="http://fcior.edu.ru/card/14877/blyuda-iz-tvoroga.html" TargetMode="External"/><Relationship Id="rId63" Type="http://schemas.openxmlformats.org/officeDocument/2006/relationships/hyperlink" Target="http://fcior.edu.ru/card/26791/zapravochnye-supy.html" TargetMode="External"/><Relationship Id="rId68" Type="http://schemas.openxmlformats.org/officeDocument/2006/relationships/hyperlink" Target="http://fcior.edu.ru/card/21103/znanie-pravil-stolovogo-etiketa-kontrolnye-zadaniya-chast-2.html" TargetMode="External"/><Relationship Id="rId76" Type="http://schemas.openxmlformats.org/officeDocument/2006/relationships/hyperlink" Target="http://fcior.edu.ru/card/14932/loskutnoe-shite-prakticheskaya-tvorcheskaya-rabota-2.html" TargetMode="External"/><Relationship Id="rId84" Type="http://schemas.openxmlformats.org/officeDocument/2006/relationships/hyperlink" Target="http://fcior.edu.ru/card/26727/konstruirovanie-yubok-klassifikaciya-vybor-dliny-i-modeli.html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://fcior.edu.ru" TargetMode="External"/><Relationship Id="rId71" Type="http://schemas.openxmlformats.org/officeDocument/2006/relationships/hyperlink" Target="http://fcior.edu.ru/card/21170/znanie-pravil-stolovogo-etiketa-prakticheskaya-rabota-chast-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card/4485/rezba-i-rospis-po-derevu-prakticheskaya-tvorcheskaya-rabota.html" TargetMode="External"/><Relationship Id="rId29" Type="http://schemas.openxmlformats.org/officeDocument/2006/relationships/hyperlink" Target="http://fcior.edu.ru/card/4332/vidy-perepleteniy-praktika-1.html" TargetMode="External"/><Relationship Id="rId11" Type="http://schemas.openxmlformats.org/officeDocument/2006/relationships/hyperlink" Target="http://fcior.edu.ru/card/26786/izgotovlenie-snezhinki-iz-bumagi.html" TargetMode="External"/><Relationship Id="rId24" Type="http://schemas.openxmlformats.org/officeDocument/2006/relationships/hyperlink" Target="http://fcior.edu.ru/card/5942/prigotovlenie-omleta-s-ovoshami-so-specialnymi-vozmozhnostyami.html" TargetMode="External"/><Relationship Id="rId32" Type="http://schemas.openxmlformats.org/officeDocument/2006/relationships/hyperlink" Target="http://fcior.edu.ru/card/21152/naturalnye-tekstilnye-volokna.html" TargetMode="External"/><Relationship Id="rId37" Type="http://schemas.openxmlformats.org/officeDocument/2006/relationships/hyperlink" Target="http://fcior.edu.ru/card/8008/vidy-mashinnyh-shvov-praktika.html" TargetMode="External"/><Relationship Id="rId40" Type="http://schemas.openxmlformats.org/officeDocument/2006/relationships/hyperlink" Target="http://fcior.edu.ru/card/7336/proizvodstvo-shveynyh-mashin-v-rossii-dlya-uglublennogo-obucheniya.html" TargetMode="External"/><Relationship Id="rId45" Type="http://schemas.openxmlformats.org/officeDocument/2006/relationships/hyperlink" Target="http://fcior.edu.ru/card/12070/ustroystvo-bytovyh-shveynyh-mashin-test-4-dlya-uglublennogo-obucheniya.html" TargetMode="External"/><Relationship Id="rId53" Type="http://schemas.openxmlformats.org/officeDocument/2006/relationships/hyperlink" Target="http://fcior.edu.ru/card/14908/blyuda-iz-zharenoy-i-zapechennoy-ryby.html" TargetMode="External"/><Relationship Id="rId58" Type="http://schemas.openxmlformats.org/officeDocument/2006/relationships/hyperlink" Target="http://fcior.edu.ru/card/21186/buterbrody-kontrolnye-zadaniya-chast-1.html" TargetMode="External"/><Relationship Id="rId66" Type="http://schemas.openxmlformats.org/officeDocument/2006/relationships/hyperlink" Target="http://fcior.edu.ru/card/20901/znanie-pravil-gostevogo-etiketa-kontrolnye-zadaniya-chast-3.html" TargetMode="External"/><Relationship Id="rId74" Type="http://schemas.openxmlformats.org/officeDocument/2006/relationships/hyperlink" Target="http://fcior.edu.ru/card/15774/mehanicheskaya-kulinarnaya-obrabotka-ryby-kontrolnye-zadaniya.html" TargetMode="External"/><Relationship Id="rId79" Type="http://schemas.openxmlformats.org/officeDocument/2006/relationships/hyperlink" Target="http://fcior.edu.ru/card/26759/konstruirovanie-klinevoy-yubki.html" TargetMode="External"/><Relationship Id="rId87" Type="http://schemas.openxmlformats.org/officeDocument/2006/relationships/hyperlink" Target="http://fcior.edu.ru/card/26736/konstruirovanie-yubok-prakticheskie-zadaniya.html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fcior.edu.ru/card/21162/znachenie-myasa-v-pitanii-cheloveka-tkani-myasa-himicheskiy-sostav.html" TargetMode="External"/><Relationship Id="rId82" Type="http://schemas.openxmlformats.org/officeDocument/2006/relationships/hyperlink" Target="http://fcior.edu.ru/card/26619/konstruirovanie-konicheskoy-yubki-prakticheskie-zadaniya.html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://fcior.edu.ru/card/14854/opredelenie-dobrokachestvennosti-yaic.html" TargetMode="External"/><Relationship Id="rId14" Type="http://schemas.openxmlformats.org/officeDocument/2006/relationships/hyperlink" Target="http://fcior.edu.ru/card/26807/sozdanie-otkrytki-iz-bumazhnyh-lent.html" TargetMode="External"/><Relationship Id="rId22" Type="http://schemas.openxmlformats.org/officeDocument/2006/relationships/hyperlink" Target="http://fcior.edu.ru/card/1466/prigotovlenie-omleta-naturalnogo-so-specialnymi-vozmozhnostyami.html" TargetMode="External"/><Relationship Id="rId27" Type="http://schemas.openxmlformats.org/officeDocument/2006/relationships/hyperlink" Target="http://fcior.edu.ru/card/14848/prigotovlenie-yaichnicy-glazuni-prigotovlenie-yaichnicy-iz-perepelinyh-yaic.html" TargetMode="External"/><Relationship Id="rId30" Type="http://schemas.openxmlformats.org/officeDocument/2006/relationships/hyperlink" Target="http://fcior.edu.ru/card/3800/vidy-perepleteniy-praktika-2.html" TargetMode="External"/><Relationship Id="rId35" Type="http://schemas.openxmlformats.org/officeDocument/2006/relationships/hyperlink" Target="http://fcior.edu.ru/card/21066/proizvodstvo-i-otdelka-tkani-praktika.html" TargetMode="External"/><Relationship Id="rId43" Type="http://schemas.openxmlformats.org/officeDocument/2006/relationships/hyperlink" Target="http://fcior.edu.ru/card/8135/ustroystvo-bytovyh-shveynyh-mashin-test-2-dlya-uglublennogo-obucheniya.html" TargetMode="External"/><Relationship Id="rId48" Type="http://schemas.openxmlformats.org/officeDocument/2006/relationships/hyperlink" Target="http://fcior.edu.ru/card/26656/posledovatelnost-rasklada-vykroyki-fartuka-s-celnokroenoy-grudkoy.html" TargetMode="External"/><Relationship Id="rId56" Type="http://schemas.openxmlformats.org/officeDocument/2006/relationships/hyperlink" Target="http://fcior.edu.ru/card/21116/bobovye.html" TargetMode="External"/><Relationship Id="rId64" Type="http://schemas.openxmlformats.org/officeDocument/2006/relationships/hyperlink" Target="http://fcior.edu.ru/card/21112/znanie-pravil-gostevogo-etiketa-kontrolnye-zadaniya-chast-1.html" TargetMode="External"/><Relationship Id="rId69" Type="http://schemas.openxmlformats.org/officeDocument/2006/relationships/hyperlink" Target="http://fcior.edu.ru/card/21206/znanie-pravil-stolovogo-etiketa-kontrolnye-zadaniya-chast-3.html" TargetMode="External"/><Relationship Id="rId77" Type="http://schemas.openxmlformats.org/officeDocument/2006/relationships/hyperlink" Target="http://fcior.edu.ru/card/26779/izgotovlenie-sumki-v-tehnike-makrame.html" TargetMode="External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://fcior.edu.ru/card/21134/znachenie-mineralnyh-veshestv-v-pitanii-cheloveka.html" TargetMode="External"/><Relationship Id="rId72" Type="http://schemas.openxmlformats.org/officeDocument/2006/relationships/hyperlink" Target="http://fcior.edu.ru/card/21026/znanie-pravil-stolovogo-etiketa-prakticheskaya-rabota-chast-.html" TargetMode="External"/><Relationship Id="rId80" Type="http://schemas.openxmlformats.org/officeDocument/2006/relationships/hyperlink" Target="http://fcior.edu.ru/card/26684/konstruirovanie-klinevoy-yubki-prakticheskie-zadaniya.html" TargetMode="External"/><Relationship Id="rId85" Type="http://schemas.openxmlformats.org/officeDocument/2006/relationships/hyperlink" Target="http://fcior.edu.ru/card/26625/konstruirovanie-yubok-kontrolnye-zadaniya-chast-1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cior.edu.ru/card/26654/sozdanie-otkrytki-cvety-iz-bumazhnyh-lent.html" TargetMode="External"/><Relationship Id="rId17" Type="http://schemas.openxmlformats.org/officeDocument/2006/relationships/hyperlink" Target="http://fcior.edu.ru/card/4485/rezba-i-rospis-po-derevu-prakticheskaya-tvorcheskaya-rabota.html" TargetMode="External"/><Relationship Id="rId25" Type="http://schemas.openxmlformats.org/officeDocument/2006/relationships/hyperlink" Target="http://fcior.edu.ru/card/14919/prigotovlenie-omletov.html" TargetMode="External"/><Relationship Id="rId33" Type="http://schemas.openxmlformats.org/officeDocument/2006/relationships/hyperlink" Target="http://fcior.edu.ru/card/14197/ot-pryalki-k-tkackomu-stanku-dlya-uglublennogo-obucheniya.html" TargetMode="External"/><Relationship Id="rId38" Type="http://schemas.openxmlformats.org/officeDocument/2006/relationships/hyperlink" Target="http://fcior.edu.ru/card/9559/istoriya-sozdaniya-shveynoy-mashiny-dlya-uglublennogo-obucheniya.html" TargetMode="External"/><Relationship Id="rId46" Type="http://schemas.openxmlformats.org/officeDocument/2006/relationships/hyperlink" Target="http://fcior.edu.ru/card/8668/ustroystvo-bytovyh-shveynyh-mashin-test-5-dlya-uglublennogo-obucheniya.html" TargetMode="External"/><Relationship Id="rId59" Type="http://schemas.openxmlformats.org/officeDocument/2006/relationships/hyperlink" Target="http://fcior.edu.ru/card/21153/znachenie-bobovyh-v-pitanii-cheloveka-blyuda-iz-bobovyh.html" TargetMode="External"/><Relationship Id="rId67" Type="http://schemas.openxmlformats.org/officeDocument/2006/relationships/hyperlink" Target="http://fcior.edu.ru/card/21118/znanie-pravil-stolovogo-etiketa-kontrolnye-zadaniya-chast-1.html" TargetMode="External"/><Relationship Id="rId20" Type="http://schemas.openxmlformats.org/officeDocument/2006/relationships/hyperlink" Target="http://fcior.edu.ru/card/14899/opredelenie-dobrokachestvennosti-yaic-kontrolnye-zadaniya.html" TargetMode="External"/><Relationship Id="rId41" Type="http://schemas.openxmlformats.org/officeDocument/2006/relationships/hyperlink" Target="http://fcior.edu.ru/card/10049/sovershenstvovanie-shveynyh-mashin-dlya-uglublennogo-obucheniya.html" TargetMode="External"/><Relationship Id="rId54" Type="http://schemas.openxmlformats.org/officeDocument/2006/relationships/hyperlink" Target="http://fcior.edu.ru/card/15761/blyuda-iz-pripushennoy-ryby-tushenie-ryby.html" TargetMode="External"/><Relationship Id="rId62" Type="http://schemas.openxmlformats.org/officeDocument/2006/relationships/hyperlink" Target="http://fcior.edu.ru/card/26721/klassifikaciya-supov.html" TargetMode="External"/><Relationship Id="rId70" Type="http://schemas.openxmlformats.org/officeDocument/2006/relationships/hyperlink" Target="http://fcior.edu.ru/card/20920/znanie-pravil-stolovogo-etiketa-prakticheskaya-rabota-chast1.html" TargetMode="External"/><Relationship Id="rId75" Type="http://schemas.openxmlformats.org/officeDocument/2006/relationships/hyperlink" Target="http://fcior.edu.ru/card/14875/loskutnoe-shite-prakticheskaya-tvorcheskaya-rabota-1.html" TargetMode="External"/><Relationship Id="rId83" Type="http://schemas.openxmlformats.org/officeDocument/2006/relationships/hyperlink" Target="http://fcior.edu.ru/card/26710/konstruirovanie-yubok-klassifikaciya-vybor-dliny-i-modeli.html" TargetMode="External"/><Relationship Id="rId88" Type="http://schemas.openxmlformats.org/officeDocument/2006/relationships/hyperlink" Target="http://fcior.edu.ru/card/26781/konstruirovanie-yubok-prakticheskie-zadaniya.html" TargetMode="External"/><Relationship Id="rId9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fcior.edu.ru/card/4485/rezba-i-rospis-po-derevu-prakticheskaya-tvorcheskaya-rabota.html" TargetMode="External"/><Relationship Id="rId23" Type="http://schemas.openxmlformats.org/officeDocument/2006/relationships/hyperlink" Target="http://fcior.edu.ru/card/1023/prigotovlenie-omleta-s-kabachkom-i-bolgarskim-percem-so-specialnymi-vozmozhnostyami.html" TargetMode="External"/><Relationship Id="rId28" Type="http://schemas.openxmlformats.org/officeDocument/2006/relationships/hyperlink" Target="http://fcior.edu.ru/card/6999/vidy-perepleteniy.html" TargetMode="External"/><Relationship Id="rId36" Type="http://schemas.openxmlformats.org/officeDocument/2006/relationships/hyperlink" Target="http://fcior.edu.ru/card/21202/proizvodstvo-i-otdelka-tkani-kontrolnye-zadaniya.html" TargetMode="External"/><Relationship Id="rId49" Type="http://schemas.openxmlformats.org/officeDocument/2006/relationships/hyperlink" Target="http://fcior.edu.ru/card/21010/postroenie-chertezha-osnovy-fartuka.html" TargetMode="External"/><Relationship Id="rId57" Type="http://schemas.openxmlformats.org/officeDocument/2006/relationships/hyperlink" Target="http://fcior.edu.ru/card/20912/bobovye-kontrolnye-zadaniya.html" TargetMode="External"/><Relationship Id="rId10" Type="http://schemas.openxmlformats.org/officeDocument/2006/relationships/hyperlink" Target="http://school-collection.edu.ru" TargetMode="External"/><Relationship Id="rId31" Type="http://schemas.openxmlformats.org/officeDocument/2006/relationships/hyperlink" Target="http://fcior.edu.ru/card/6033/vidy-perepleteniy-test-1.html" TargetMode="External"/><Relationship Id="rId44" Type="http://schemas.openxmlformats.org/officeDocument/2006/relationships/hyperlink" Target="http://fcior.edu.ru/card/6879/ustroystvo-bytovyh-shveynyh-mashin-test-3-dlya-uglublennogo-obucheniya.html" TargetMode="External"/><Relationship Id="rId52" Type="http://schemas.openxmlformats.org/officeDocument/2006/relationships/hyperlink" Target="http://fcior.edu.ru/card/26766/biskvitnoe-testo.html" TargetMode="External"/><Relationship Id="rId60" Type="http://schemas.openxmlformats.org/officeDocument/2006/relationships/hyperlink" Target="http://fcior.edu.ru/card/21027/znachenie-myasa-v-pitanii-cheloveka-vidy-myasa-trebovaniya-k-kachestvu.html" TargetMode="External"/><Relationship Id="rId65" Type="http://schemas.openxmlformats.org/officeDocument/2006/relationships/hyperlink" Target="http://fcior.edu.ru/card/21155/znanie-pravil-gostevogo-etiketa-kontrolnye-zadaniya-chast-2.html" TargetMode="External"/><Relationship Id="rId73" Type="http://schemas.openxmlformats.org/officeDocument/2006/relationships/hyperlink" Target="http://fcior.edu.ru/card/21201/znanie-pravil-stolovogo-etiketa-prakticheskaya-rabota-chast4.html" TargetMode="External"/><Relationship Id="rId78" Type="http://schemas.openxmlformats.org/officeDocument/2006/relationships/hyperlink" Target="http://fcior.edu.ru/card/26632/izmerenie-figury-cheloveka-dlya-postroeniya-chertezha-yubki.html" TargetMode="External"/><Relationship Id="rId81" Type="http://schemas.openxmlformats.org/officeDocument/2006/relationships/hyperlink" Target="http://fcior.edu.ru/card/26678/konstruirovanie-konicheskoy-yubki.html" TargetMode="External"/><Relationship Id="rId86" Type="http://schemas.openxmlformats.org/officeDocument/2006/relationships/hyperlink" Target="http://fcior.edu.ru/card/26680/konstruirovanie-yubok-kontrolnye-zadaniya-chast-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13843</Words>
  <Characters>78910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7</cp:revision>
  <dcterms:created xsi:type="dcterms:W3CDTF">2023-11-03T17:33:00Z</dcterms:created>
  <dcterms:modified xsi:type="dcterms:W3CDTF">2023-11-12T14:23:00Z</dcterms:modified>
</cp:coreProperties>
</file>