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89" w:rsidRPr="0086419E" w:rsidRDefault="00BF2F89" w:rsidP="00BF2F89">
      <w:pPr>
        <w:spacing w:after="0" w:line="408" w:lineRule="auto"/>
        <w:ind w:left="120"/>
        <w:jc w:val="center"/>
        <w:rPr>
          <w:lang w:val="ru-RU"/>
        </w:rPr>
      </w:pPr>
      <w:bookmarkStart w:id="0" w:name="block-24879400"/>
      <w:r w:rsidRPr="0086419E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BF2F89" w:rsidRPr="0086419E" w:rsidRDefault="00BF2F89" w:rsidP="00BF2F89">
      <w:pPr>
        <w:spacing w:after="0" w:line="408" w:lineRule="auto"/>
        <w:ind w:left="120"/>
        <w:jc w:val="center"/>
        <w:rPr>
          <w:lang w:val="ru-RU"/>
        </w:rPr>
      </w:pPr>
    </w:p>
    <w:p w:rsidR="00BF2F89" w:rsidRPr="00160473" w:rsidRDefault="00BF2F89" w:rsidP="00BF2F89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</w:p>
    <w:p w:rsidR="00BF2F89" w:rsidRDefault="00BF2F89" w:rsidP="00BF2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BF2F89" w:rsidRDefault="00BF2F89" w:rsidP="00BF2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BF2F89" w:rsidRDefault="00BF2F89" w:rsidP="00BF2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BF2F89" w:rsidRPr="00160473" w:rsidRDefault="00BF2F89" w:rsidP="00BF2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BF2F89" w:rsidRDefault="00BF2F89" w:rsidP="00BF2F89">
      <w:pPr>
        <w:spacing w:after="0" w:line="408" w:lineRule="auto"/>
        <w:ind w:left="120"/>
        <w:jc w:val="center"/>
        <w:rPr>
          <w:lang w:val="ru-RU"/>
        </w:rPr>
      </w:pPr>
    </w:p>
    <w:p w:rsidR="00BF2F89" w:rsidRPr="0086419E" w:rsidRDefault="00BF2F89" w:rsidP="00BF2F89">
      <w:pPr>
        <w:spacing w:after="0" w:line="408" w:lineRule="auto"/>
        <w:ind w:left="120"/>
        <w:jc w:val="center"/>
        <w:rPr>
          <w:lang w:val="ru-RU"/>
        </w:rPr>
      </w:pPr>
    </w:p>
    <w:p w:rsidR="00BF2F89" w:rsidRPr="0086419E" w:rsidRDefault="00BF2F89" w:rsidP="00BF2F8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F2F89" w:rsidRPr="00160473" w:rsidTr="005B0235">
        <w:tc>
          <w:tcPr>
            <w:tcW w:w="3114" w:type="dxa"/>
          </w:tcPr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</w:t>
            </w:r>
            <w:r w:rsidR="0023304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2023 г.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</w:t>
            </w:r>
            <w:r w:rsidR="0023304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школы: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BF2F89" w:rsidRPr="00160473" w:rsidRDefault="00BF2F89" w:rsidP="005B02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256EF8" w:rsidRPr="00BF2F89" w:rsidRDefault="00256EF8">
      <w:pPr>
        <w:spacing w:after="0"/>
        <w:ind w:left="120"/>
        <w:rPr>
          <w:lang w:val="ru-RU"/>
        </w:rPr>
      </w:pPr>
    </w:p>
    <w:p w:rsidR="00256EF8" w:rsidRPr="00BF2F89" w:rsidRDefault="00C9313B">
      <w:pPr>
        <w:spacing w:after="0"/>
        <w:ind w:left="120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‌</w:t>
      </w:r>
    </w:p>
    <w:p w:rsidR="00256EF8" w:rsidRPr="00BF2F89" w:rsidRDefault="00256EF8">
      <w:pPr>
        <w:spacing w:after="0"/>
        <w:ind w:left="120"/>
        <w:rPr>
          <w:lang w:val="ru-RU"/>
        </w:rPr>
      </w:pPr>
    </w:p>
    <w:p w:rsidR="00256EF8" w:rsidRPr="00BF2F89" w:rsidRDefault="00256EF8">
      <w:pPr>
        <w:spacing w:after="0"/>
        <w:ind w:left="120"/>
        <w:rPr>
          <w:lang w:val="ru-RU"/>
        </w:rPr>
      </w:pPr>
    </w:p>
    <w:p w:rsidR="00256EF8" w:rsidRPr="00BF2F89" w:rsidRDefault="00256EF8">
      <w:pPr>
        <w:spacing w:after="0"/>
        <w:ind w:left="120"/>
        <w:rPr>
          <w:lang w:val="ru-RU"/>
        </w:rPr>
      </w:pPr>
    </w:p>
    <w:p w:rsidR="00256EF8" w:rsidRPr="00BF2F89" w:rsidRDefault="00C9313B">
      <w:pPr>
        <w:spacing w:after="0" w:line="408" w:lineRule="auto"/>
        <w:ind w:left="120"/>
        <w:jc w:val="center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6EF8" w:rsidRPr="00BF2F89" w:rsidRDefault="00C9313B">
      <w:pPr>
        <w:spacing w:after="0" w:line="408" w:lineRule="auto"/>
        <w:ind w:left="120"/>
        <w:jc w:val="center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2F89">
        <w:rPr>
          <w:rFonts w:ascii="Times New Roman" w:hAnsi="Times New Roman"/>
          <w:color w:val="000000"/>
          <w:sz w:val="28"/>
          <w:lang w:val="ru-RU"/>
        </w:rPr>
        <w:t xml:space="preserve"> 3300457)</w:t>
      </w: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C9313B">
      <w:pPr>
        <w:spacing w:after="0" w:line="408" w:lineRule="auto"/>
        <w:ind w:left="120"/>
        <w:jc w:val="center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256EF8" w:rsidRPr="00BF2F89" w:rsidRDefault="00C9313B">
      <w:pPr>
        <w:spacing w:after="0" w:line="408" w:lineRule="auto"/>
        <w:ind w:left="120"/>
        <w:jc w:val="center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6363F">
        <w:rPr>
          <w:rFonts w:ascii="Times New Roman" w:hAnsi="Times New Roman"/>
          <w:color w:val="000000"/>
          <w:sz w:val="28"/>
          <w:lang w:val="ru-RU"/>
        </w:rPr>
        <w:t>9 класса</w:t>
      </w:r>
      <w:r w:rsidRPr="00BF2F8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23304E" w:rsidRDefault="0023304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304E">
        <w:rPr>
          <w:rFonts w:ascii="Times New Roman" w:hAnsi="Times New Roman" w:cs="Times New Roman"/>
          <w:sz w:val="28"/>
          <w:szCs w:val="28"/>
          <w:lang w:val="ru-RU"/>
        </w:rPr>
        <w:t>Учитель: Перевощиков А. М.</w:t>
      </w: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256EF8" w:rsidRPr="00BF2F89" w:rsidRDefault="00256EF8">
      <w:pPr>
        <w:spacing w:after="0"/>
        <w:ind w:left="120"/>
        <w:jc w:val="center"/>
        <w:rPr>
          <w:lang w:val="ru-RU"/>
        </w:rPr>
      </w:pPr>
    </w:p>
    <w:p w:rsidR="00BF2F89" w:rsidRDefault="00BF2F89" w:rsidP="00BF2F89">
      <w:pPr>
        <w:jc w:val="center"/>
        <w:rPr>
          <w:rFonts w:ascii="Times New Roman" w:hAnsi="Times New Roman" w:cs="Times New Roman"/>
          <w:b/>
          <w:lang w:val="ru-RU"/>
        </w:rPr>
      </w:pPr>
      <w:r w:rsidRPr="0086419E">
        <w:rPr>
          <w:rFonts w:ascii="Times New Roman" w:hAnsi="Times New Roman" w:cs="Times New Roman"/>
          <w:b/>
          <w:lang w:val="ru-RU"/>
        </w:rPr>
        <w:t>д.</w:t>
      </w:r>
      <w:r>
        <w:rPr>
          <w:rFonts w:ascii="Times New Roman" w:hAnsi="Times New Roman" w:cs="Times New Roman"/>
          <w:b/>
          <w:lang w:val="ru-RU"/>
        </w:rPr>
        <w:t xml:space="preserve"> Исаково</w:t>
      </w:r>
    </w:p>
    <w:p w:rsidR="00BF2F89" w:rsidRPr="00F7138E" w:rsidRDefault="00BF2F89" w:rsidP="00BF2F89">
      <w:pPr>
        <w:jc w:val="center"/>
        <w:rPr>
          <w:lang w:val="ru-RU"/>
        </w:rPr>
      </w:pPr>
      <w:r w:rsidRPr="0086419E">
        <w:rPr>
          <w:rFonts w:ascii="Times New Roman" w:hAnsi="Times New Roman" w:cs="Times New Roman"/>
          <w:b/>
          <w:lang w:val="ru-RU"/>
        </w:rPr>
        <w:t>2023</w:t>
      </w:r>
      <w:r>
        <w:rPr>
          <w:rFonts w:ascii="Times New Roman" w:hAnsi="Times New Roman" w:cs="Times New Roman"/>
          <w:b/>
          <w:lang w:val="ru-RU"/>
        </w:rPr>
        <w:t xml:space="preserve"> г.</w:t>
      </w:r>
    </w:p>
    <w:p w:rsidR="00256EF8" w:rsidRPr="00BF2F89" w:rsidRDefault="00256EF8">
      <w:pPr>
        <w:rPr>
          <w:lang w:val="ru-RU"/>
        </w:rPr>
        <w:sectPr w:rsidR="00256EF8" w:rsidRPr="00BF2F89">
          <w:pgSz w:w="11906" w:h="16383"/>
          <w:pgMar w:top="1134" w:right="850" w:bottom="1134" w:left="1701" w:header="720" w:footer="720" w:gutter="0"/>
          <w:cols w:space="720"/>
        </w:sect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bookmarkStart w:id="2" w:name="block-24879401"/>
      <w:bookmarkEnd w:id="0"/>
      <w:r w:rsidRPr="00BF2F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 w:rsidP="00BF2F89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</w:t>
      </w:r>
      <w:r w:rsidR="00BF2F8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BF2F89" w:rsidRPr="0056363F">
        <w:rPr>
          <w:rFonts w:ascii="Times New Roman" w:hAnsi="Times New Roman" w:cs="Times New Roman"/>
          <w:sz w:val="28"/>
          <w:szCs w:val="28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 w:rsidR="00BF2F89" w:rsidRPr="0056363F">
        <w:rPr>
          <w:rFonts w:ascii="Times New Roman" w:hAnsi="Times New Roman"/>
          <w:sz w:val="28"/>
          <w:szCs w:val="28"/>
          <w:lang w:val="ru-RU"/>
        </w:rPr>
        <w:t>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spellStart"/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биосоциальном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существе, о роли биологической науки в практической деятельности людей;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b562cd9-1b1f-4c62-99a2-3c330cdcc105"/>
      <w:r w:rsidRPr="00BF2F89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  <w:r w:rsidRPr="00BF2F89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256EF8" w:rsidRPr="00BF2F89" w:rsidRDefault="00256EF8">
      <w:pPr>
        <w:rPr>
          <w:lang w:val="ru-RU"/>
        </w:rPr>
        <w:sectPr w:rsidR="00256EF8" w:rsidRPr="00BF2F89">
          <w:pgSz w:w="11906" w:h="16383"/>
          <w:pgMar w:top="1134" w:right="850" w:bottom="1134" w:left="1701" w:header="720" w:footer="720" w:gutter="0"/>
          <w:cols w:space="720"/>
        </w:sectPr>
      </w:pPr>
    </w:p>
    <w:p w:rsidR="00256EF8" w:rsidRDefault="00C9313B">
      <w:pPr>
        <w:spacing w:after="0" w:line="264" w:lineRule="auto"/>
        <w:ind w:left="120"/>
        <w:jc w:val="both"/>
      </w:pPr>
      <w:bookmarkStart w:id="4" w:name="block-2487940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56EF8" w:rsidRDefault="00256EF8">
      <w:pPr>
        <w:spacing w:after="0" w:line="264" w:lineRule="auto"/>
        <w:ind w:left="120"/>
        <w:jc w:val="both"/>
      </w:pPr>
    </w:p>
    <w:p w:rsidR="00256EF8" w:rsidRDefault="00C93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56EF8" w:rsidRDefault="00C9313B">
      <w:pPr>
        <w:numPr>
          <w:ilvl w:val="0"/>
          <w:numId w:val="2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b/>
          <w:color w:val="000000"/>
          <w:sz w:val="28"/>
        </w:rPr>
        <w:t>биосоциальный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вид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биосоциального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существа.</w:t>
      </w:r>
    </w:p>
    <w:p w:rsidR="00256EF8" w:rsidRDefault="00C9313B">
      <w:pPr>
        <w:spacing w:after="0" w:line="264" w:lineRule="auto"/>
        <w:ind w:firstLine="600"/>
        <w:jc w:val="both"/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Человеческие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256EF8" w:rsidRDefault="00C9313B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Структура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человека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>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256EF8" w:rsidRDefault="00C9313B">
      <w:pPr>
        <w:numPr>
          <w:ilvl w:val="0"/>
          <w:numId w:val="2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Нейрогуморальная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регуляция</w:t>
      </w:r>
      <w:proofErr w:type="spellEnd"/>
    </w:p>
    <w:p w:rsidR="00256EF8" w:rsidRPr="0056363F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нервы, нервные узлы. Рефлекс. </w:t>
      </w:r>
      <w:r w:rsidRPr="0056363F">
        <w:rPr>
          <w:rFonts w:ascii="Times New Roman" w:hAnsi="Times New Roman"/>
          <w:color w:val="000000"/>
          <w:sz w:val="28"/>
          <w:lang w:val="ru-RU"/>
        </w:rPr>
        <w:t>Рефлекторная дуга.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56363F">
        <w:rPr>
          <w:rFonts w:ascii="Times New Roman" w:hAnsi="Times New Roman"/>
          <w:color w:val="000000"/>
          <w:sz w:val="28"/>
          <w:lang w:val="ru-RU"/>
        </w:rPr>
        <w:t xml:space="preserve">Рецепторы. </w:t>
      </w:r>
      <w:proofErr w:type="spellStart"/>
      <w:r w:rsidRPr="0056363F">
        <w:rPr>
          <w:rFonts w:ascii="Times New Roman" w:hAnsi="Times New Roman"/>
          <w:color w:val="000000"/>
          <w:sz w:val="28"/>
          <w:lang w:val="ru-RU"/>
        </w:rPr>
        <w:t>Двухнейронные</w:t>
      </w:r>
      <w:proofErr w:type="spellEnd"/>
      <w:r w:rsidRPr="0056363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6363F">
        <w:rPr>
          <w:rFonts w:ascii="Times New Roman" w:hAnsi="Times New Roman"/>
          <w:color w:val="000000"/>
          <w:sz w:val="28"/>
          <w:lang w:val="ru-RU"/>
        </w:rPr>
        <w:t>трёхнейронные</w:t>
      </w:r>
      <w:proofErr w:type="spellEnd"/>
      <w:r w:rsidRPr="0056363F">
        <w:rPr>
          <w:rFonts w:ascii="Times New Roman" w:hAnsi="Times New Roman"/>
          <w:color w:val="000000"/>
          <w:sz w:val="28"/>
          <w:lang w:val="ru-RU"/>
        </w:rPr>
        <w:t xml:space="preserve"> рефлекторные дуги. </w:t>
      </w:r>
      <w:r w:rsidRPr="00BF2F89">
        <w:rPr>
          <w:rFonts w:ascii="Times New Roman" w:hAnsi="Times New Roman"/>
          <w:color w:val="000000"/>
          <w:sz w:val="28"/>
          <w:lang w:val="ru-RU"/>
        </w:rPr>
        <w:t>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256EF8" w:rsidRDefault="00C9313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Опора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движение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прямохождением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и трудовой деятельностью.</w:t>
      </w:r>
    </w:p>
    <w:p w:rsidR="00256EF8" w:rsidRPr="0056363F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и разгибатели. </w:t>
      </w:r>
      <w:r w:rsidRPr="0056363F">
        <w:rPr>
          <w:rFonts w:ascii="Times New Roman" w:hAnsi="Times New Roman"/>
          <w:color w:val="000000"/>
          <w:sz w:val="28"/>
          <w:lang w:val="ru-RU"/>
        </w:rPr>
        <w:t>Утомление мышц. Гиподинамия. Роль двигательной активности в сохранении здоровья.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Выявление нарушения осанки.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256EF8" w:rsidRDefault="00C9313B">
      <w:pPr>
        <w:numPr>
          <w:ilvl w:val="0"/>
          <w:numId w:val="2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Внутренняя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256EF8" w:rsidRDefault="00C9313B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Кровообращение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лимфоотток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. Регуляция деятельности сердца и сосудов. Гигиена </w:t>
      </w:r>
      <w:proofErr w:type="spellStart"/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spellStart"/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256EF8" w:rsidRDefault="00C9313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кровотечениях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256EF8" w:rsidRDefault="00C9313B">
      <w:pPr>
        <w:numPr>
          <w:ilvl w:val="0"/>
          <w:numId w:val="2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Дыхание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Инфекционные болезни, передающиеся через воздух, предупреждение воздушно-капельных инфекций. Вред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табакокурения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>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Измерение обхвата грудной клетки в состоянии вдоха и выдоха. 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256EF8" w:rsidRDefault="00C9313B">
      <w:pPr>
        <w:numPr>
          <w:ilvl w:val="0"/>
          <w:numId w:val="2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пищеварение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Микробиом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256EF8" w:rsidRDefault="00C9313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превращение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энергии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256EF8" w:rsidRDefault="00C9313B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Кожа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256EF8" w:rsidRDefault="00C9313B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Выделение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Значение выделения. Органы выделения. Органы мочевыделительной системы, их строение и функции. </w:t>
      </w:r>
      <w:r w:rsidRPr="0056363F">
        <w:rPr>
          <w:rFonts w:ascii="Times New Roman" w:hAnsi="Times New Roman"/>
          <w:color w:val="000000"/>
          <w:sz w:val="28"/>
          <w:lang w:val="ru-RU"/>
        </w:rPr>
        <w:t xml:space="preserve">Микроскопическое строение почки. Нефрон. Образование мочи. </w:t>
      </w:r>
      <w:r w:rsidRPr="00BF2F89">
        <w:rPr>
          <w:rFonts w:ascii="Times New Roman" w:hAnsi="Times New Roman"/>
          <w:color w:val="000000"/>
          <w:sz w:val="28"/>
          <w:lang w:val="ru-RU"/>
        </w:rPr>
        <w:t>Регуляция мочеобразования и мочеиспускания. Заболевания органов мочевыделительной системы, их предупреждение.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местоположения почек (на муляже). 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256EF8" w:rsidRDefault="00C9313B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Размножение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развитие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</w:t>
      </w:r>
      <w:r w:rsidRPr="0056363F">
        <w:rPr>
          <w:rFonts w:ascii="Times New Roman" w:hAnsi="Times New Roman"/>
          <w:color w:val="000000"/>
          <w:sz w:val="28"/>
          <w:lang w:val="ru-RU"/>
        </w:rPr>
        <w:t xml:space="preserve">Лактация. Рост и развитие ребёнка. </w:t>
      </w:r>
      <w:r w:rsidRPr="00BF2F89">
        <w:rPr>
          <w:rFonts w:ascii="Times New Roman" w:hAnsi="Times New Roman"/>
          <w:color w:val="000000"/>
          <w:sz w:val="28"/>
          <w:lang w:val="ru-RU"/>
        </w:rPr>
        <w:t>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256EF8" w:rsidRDefault="00C9313B">
      <w:pPr>
        <w:numPr>
          <w:ilvl w:val="0"/>
          <w:numId w:val="3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Органы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чувств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сенсорные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системы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Органы чувств и их значение. </w:t>
      </w:r>
      <w:r w:rsidRPr="0056363F">
        <w:rPr>
          <w:rFonts w:ascii="Times New Roman" w:hAnsi="Times New Roman"/>
          <w:color w:val="000000"/>
          <w:sz w:val="28"/>
          <w:lang w:val="ru-RU"/>
        </w:rPr>
        <w:t xml:space="preserve">Анализаторы. Сенсорные системы. </w:t>
      </w:r>
      <w:r w:rsidRPr="00BF2F89">
        <w:rPr>
          <w:rFonts w:ascii="Times New Roman" w:hAnsi="Times New Roman"/>
          <w:color w:val="000000"/>
          <w:sz w:val="28"/>
          <w:lang w:val="ru-RU"/>
        </w:rPr>
        <w:t xml:space="preserve">Глаз и зрение. Оптическая система глаза. </w:t>
      </w:r>
      <w:r w:rsidRPr="0056363F">
        <w:rPr>
          <w:rFonts w:ascii="Times New Roman" w:hAnsi="Times New Roman"/>
          <w:color w:val="000000"/>
          <w:sz w:val="28"/>
          <w:lang w:val="ru-RU"/>
        </w:rPr>
        <w:t xml:space="preserve">Сетчатка. Зрительные рецепторы. </w:t>
      </w:r>
      <w:r w:rsidRPr="00BF2F89">
        <w:rPr>
          <w:rFonts w:ascii="Times New Roman" w:hAnsi="Times New Roman"/>
          <w:color w:val="000000"/>
          <w:sz w:val="28"/>
          <w:lang w:val="ru-RU"/>
        </w:rPr>
        <w:t>Зрительное восприятие. Нарушения зрения и их причины. Гигиена зрения.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256EF8" w:rsidRDefault="00C9313B">
      <w:pPr>
        <w:numPr>
          <w:ilvl w:val="0"/>
          <w:numId w:val="3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психика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</w:t>
      </w:r>
      <w:r w:rsidRPr="0056363F">
        <w:rPr>
          <w:rFonts w:ascii="Times New Roman" w:hAnsi="Times New Roman"/>
          <w:color w:val="000000"/>
          <w:sz w:val="28"/>
          <w:lang w:val="ru-RU"/>
        </w:rPr>
        <w:t xml:space="preserve">Механизм образования условных рефлексов. Торможение. Динамический стереотип. </w:t>
      </w:r>
      <w:r w:rsidRPr="00BF2F89">
        <w:rPr>
          <w:rFonts w:ascii="Times New Roman" w:hAnsi="Times New Roman"/>
          <w:color w:val="000000"/>
          <w:sz w:val="28"/>
          <w:lang w:val="ru-RU"/>
        </w:rPr>
        <w:t>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</w:t>
      </w: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человека. Гигиена физического и умственного труда. Режим труда и отдыха. Сон и его значение. Гигиена сна.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Оценка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навыков логического мышления.</w:t>
      </w:r>
    </w:p>
    <w:p w:rsidR="00256EF8" w:rsidRDefault="00C9313B">
      <w:pPr>
        <w:numPr>
          <w:ilvl w:val="0"/>
          <w:numId w:val="3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256EF8" w:rsidRPr="00BF2F89" w:rsidRDefault="00256EF8">
      <w:pPr>
        <w:rPr>
          <w:lang w:val="ru-RU"/>
        </w:rPr>
        <w:sectPr w:rsidR="00256EF8" w:rsidRPr="00BF2F89">
          <w:pgSz w:w="11906" w:h="16383"/>
          <w:pgMar w:top="1134" w:right="850" w:bottom="1134" w:left="1701" w:header="720" w:footer="720" w:gutter="0"/>
          <w:cols w:space="720"/>
        </w:sectPr>
      </w:pPr>
    </w:p>
    <w:p w:rsidR="00256EF8" w:rsidRPr="00BF2F89" w:rsidRDefault="00C9313B" w:rsidP="0056363F">
      <w:pPr>
        <w:spacing w:after="0" w:line="264" w:lineRule="auto"/>
        <w:ind w:left="120"/>
        <w:jc w:val="center"/>
        <w:rPr>
          <w:lang w:val="ru-RU"/>
        </w:rPr>
      </w:pPr>
      <w:bookmarkStart w:id="5" w:name="block-24879402"/>
      <w:bookmarkEnd w:id="4"/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6363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256EF8" w:rsidRPr="00BF2F89" w:rsidRDefault="00C9313B">
      <w:pPr>
        <w:spacing w:after="0" w:line="264" w:lineRule="auto"/>
        <w:ind w:left="120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​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  <w:proofErr w:type="gramEnd"/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F2F89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BF2F8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F2F8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1</w:t>
      </w:r>
      <w:r w:rsidRPr="00BF2F89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>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left="120"/>
        <w:jc w:val="both"/>
        <w:rPr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6EF8" w:rsidRPr="00BF2F89" w:rsidRDefault="00256EF8">
      <w:pPr>
        <w:spacing w:after="0" w:line="264" w:lineRule="auto"/>
        <w:ind w:left="120"/>
        <w:jc w:val="both"/>
        <w:rPr>
          <w:lang w:val="ru-RU"/>
        </w:rPr>
      </w:pP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BF2F8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</w:t>
      </w: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происхождении, строении, жизнедеятельности, поведении, экологии человека;</w:t>
      </w:r>
      <w:proofErr w:type="gram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активности, </w:t>
      </w:r>
      <w:proofErr w:type="spellStart"/>
      <w:r w:rsidRPr="00BF2F89">
        <w:rPr>
          <w:rFonts w:ascii="Times New Roman" w:hAnsi="Times New Roman"/>
          <w:color w:val="000000"/>
          <w:sz w:val="28"/>
          <w:lang w:val="ru-RU"/>
        </w:rPr>
        <w:t>стрессоустойчивости</w:t>
      </w:r>
      <w:proofErr w:type="spellEnd"/>
      <w:r w:rsidRPr="00BF2F89">
        <w:rPr>
          <w:rFonts w:ascii="Times New Roman" w:hAnsi="Times New Roman"/>
          <w:color w:val="000000"/>
          <w:sz w:val="28"/>
          <w:lang w:val="ru-RU"/>
        </w:rPr>
        <w:t>, для исключения вредных привычек, зависимостей;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наук о человеке со знаниями предметов </w:t>
      </w:r>
      <w:proofErr w:type="spellStart"/>
      <w:proofErr w:type="gramStart"/>
      <w:r w:rsidRPr="00BF2F8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BF2F89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жизнедеятельности, физической культуры;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256EF8" w:rsidRPr="00BF2F89" w:rsidRDefault="00C9313B">
      <w:pPr>
        <w:spacing w:after="0" w:line="264" w:lineRule="auto"/>
        <w:ind w:firstLine="600"/>
        <w:jc w:val="both"/>
        <w:rPr>
          <w:lang w:val="ru-RU"/>
        </w:rPr>
      </w:pPr>
      <w:r w:rsidRPr="00BF2F89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BF2F89" w:rsidRDefault="00BF2F89" w:rsidP="00BF2F89">
      <w:pPr>
        <w:ind w:firstLine="708"/>
        <w:rPr>
          <w:lang w:val="ru-RU"/>
        </w:rPr>
      </w:pPr>
    </w:p>
    <w:p w:rsidR="00BF2F89" w:rsidRPr="0056363F" w:rsidRDefault="00BF2F89" w:rsidP="0056363F">
      <w:pPr>
        <w:shd w:val="clear" w:color="auto" w:fill="FFFFFF"/>
        <w:spacing w:line="673" w:lineRule="exact"/>
        <w:ind w:left="851" w:right="-50" w:firstLine="2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lastRenderedPageBreak/>
        <w:t>Критерии и нормы оценки знаний и умений учащихся по биологии.</w:t>
      </w:r>
    </w:p>
    <w:p w:rsidR="00BF2F89" w:rsidRPr="0056363F" w:rsidRDefault="00BF2F89" w:rsidP="0056363F">
      <w:pPr>
        <w:shd w:val="clear" w:color="auto" w:fill="FFFFFF"/>
        <w:spacing w:line="673" w:lineRule="exact"/>
        <w:ind w:left="851" w:right="-50" w:firstLine="2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proofErr w:type="spellStart"/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Общедидактические</w:t>
      </w:r>
      <w:proofErr w:type="spellEnd"/>
    </w:p>
    <w:p w:rsidR="00BF2F89" w:rsidRPr="0056363F" w:rsidRDefault="00BF2F89" w:rsidP="0056363F">
      <w:pPr>
        <w:shd w:val="clear" w:color="auto" w:fill="FFFFFF"/>
        <w:spacing w:before="259" w:line="320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«5» ставится в случае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3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" w:after="0" w:line="320" w:lineRule="exact"/>
        <w:jc w:val="both"/>
        <w:rPr>
          <w:rFonts w:ascii="Times New Roman" w:eastAsia="Times New Roman" w:hAnsi="Times New Roman" w:cs="Times New Roman"/>
          <w:spacing w:val="-37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Знания, понимания, глубины усвоения </w:t>
      </w:r>
      <w:proofErr w:type="gramStart"/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>обучающимися</w:t>
      </w:r>
      <w:proofErr w:type="gramEnd"/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 всего объёма программного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материала.</w:t>
      </w:r>
    </w:p>
    <w:p w:rsidR="00BF2F89" w:rsidRPr="0056363F" w:rsidRDefault="00BF2F89" w:rsidP="0056363F">
      <w:pPr>
        <w:widowControl w:val="0"/>
        <w:numPr>
          <w:ilvl w:val="0"/>
          <w:numId w:val="3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43" w:after="0" w:line="324" w:lineRule="exact"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Умения выделять главные положения в изученном материале, на основании фактов и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примеров обобщать, делать выводы, устанавливать </w:t>
      </w:r>
      <w:proofErr w:type="spellStart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межпредметные</w:t>
      </w:r>
      <w:proofErr w:type="spellEnd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и </w:t>
      </w:r>
      <w:proofErr w:type="spellStart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внутрипредметные</w:t>
      </w:r>
      <w:proofErr w:type="spellEnd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связи, творчески применять полученные знания в незнакомой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ситуации.</w:t>
      </w:r>
    </w:p>
    <w:p w:rsidR="00BF2F89" w:rsidRPr="0056363F" w:rsidRDefault="00BF2F89" w:rsidP="0056363F">
      <w:pPr>
        <w:widowControl w:val="0"/>
        <w:numPr>
          <w:ilvl w:val="0"/>
          <w:numId w:val="3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" w:after="0" w:line="324" w:lineRule="exact"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Отсутствия ошибок и недочётов при воспроизведении изученного материала, при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устных ответах устранения отдельных неточностей с помощью дополнительных вопросов учителя, соблюдения культуры письменной и устной речи, правил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оформления письменных работ.</w:t>
      </w:r>
    </w:p>
    <w:p w:rsidR="00BF2F89" w:rsidRPr="0056363F" w:rsidRDefault="00BF2F89" w:rsidP="0056363F">
      <w:pPr>
        <w:shd w:val="clear" w:color="auto" w:fill="FFFFFF"/>
        <w:tabs>
          <w:tab w:val="left" w:pos="360"/>
        </w:tabs>
        <w:spacing w:before="14" w:line="324" w:lineRule="exact"/>
        <w:ind w:left="1080"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17" w:lineRule="exact"/>
        <w:ind w:left="22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«4» ставится в случае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pacing w:val="-39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Знания всего изученного программного материала.</w:t>
      </w:r>
    </w:p>
    <w:p w:rsidR="00BF2F89" w:rsidRPr="0056363F" w:rsidRDefault="00BF2F89" w:rsidP="0056363F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7" w:after="0" w:line="317" w:lineRule="exact"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Умения выделять главные положения в изученном материале, на основании фактов и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примеров обобщать, делать выводы, устанавливать </w:t>
      </w:r>
      <w:proofErr w:type="spellStart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внутрипредметные</w:t>
      </w:r>
      <w:proofErr w:type="spellEnd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связи,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применять полученные знания на практике.</w:t>
      </w:r>
    </w:p>
    <w:p w:rsidR="00BF2F89" w:rsidRPr="0056363F" w:rsidRDefault="00BF2F89" w:rsidP="0056363F">
      <w:pPr>
        <w:widowControl w:val="0"/>
        <w:numPr>
          <w:ilvl w:val="0"/>
          <w:numId w:val="3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2" w:after="0" w:line="313" w:lineRule="exact"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Допущения незначительных (негрубых) ошибок, недочётов при воспроизведении </w:t>
      </w: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изученного материала; соблюдения основных правил культуры письменной и устной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речи, правил оформления письменных работ.</w:t>
      </w:r>
    </w:p>
    <w:p w:rsidR="00BF2F89" w:rsidRPr="0056363F" w:rsidRDefault="00BF2F89" w:rsidP="0056363F">
      <w:pPr>
        <w:shd w:val="clear" w:color="auto" w:fill="FFFFFF"/>
        <w:spacing w:before="306" w:line="328" w:lineRule="exact"/>
        <w:ind w:left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«3» ставится в случае:</w:t>
      </w:r>
    </w:p>
    <w:p w:rsidR="00BF2F89" w:rsidRPr="0056363F" w:rsidRDefault="00BF2F89" w:rsidP="0056363F">
      <w:pPr>
        <w:widowControl w:val="0"/>
        <w:numPr>
          <w:ilvl w:val="0"/>
          <w:numId w:val="38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before="4" w:after="0" w:line="328" w:lineRule="exact"/>
        <w:jc w:val="both"/>
        <w:rPr>
          <w:rFonts w:ascii="Times New Roman" w:eastAsia="Times New Roman" w:hAnsi="Times New Roman" w:cs="Times New Roman"/>
          <w:spacing w:val="-39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Знания и усвоения материала на уровне минимальных требований программы, </w:t>
      </w: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затруднения при самостоятельном воспроизведении, возникновения необходимости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незначительной помощи преподавателя.</w:t>
      </w:r>
    </w:p>
    <w:p w:rsidR="00BF2F89" w:rsidRPr="0056363F" w:rsidRDefault="00BF2F89" w:rsidP="0056363F">
      <w:pPr>
        <w:widowControl w:val="0"/>
        <w:numPr>
          <w:ilvl w:val="0"/>
          <w:numId w:val="38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28" w:lineRule="exact"/>
        <w:ind w:right="1094"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10"/>
          <w:sz w:val="28"/>
          <w:szCs w:val="28"/>
          <w:lang w:val="ru-RU" w:eastAsia="ru-RU"/>
        </w:rPr>
        <w:t xml:space="preserve">Умения работать на уровне воспроизведения, затруднения при ответах на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видоизменённые вопросы.</w:t>
      </w:r>
    </w:p>
    <w:p w:rsidR="00BF2F89" w:rsidRPr="0056363F" w:rsidRDefault="00BF2F89" w:rsidP="0056363F">
      <w:pPr>
        <w:widowControl w:val="0"/>
        <w:numPr>
          <w:ilvl w:val="0"/>
          <w:numId w:val="38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28" w:lineRule="exact"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Наличия грубой ошибки, нескольких грубых ошибок при воспроизведении </w:t>
      </w: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изученного материала; незначительного несоблюдения основных правил культуры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письменной и устной речи, правил оформления письменных работ.</w:t>
      </w:r>
    </w:p>
    <w:p w:rsidR="00BF2F89" w:rsidRPr="0056363F" w:rsidRDefault="00BF2F89" w:rsidP="0056363F">
      <w:pPr>
        <w:shd w:val="clear" w:color="auto" w:fill="FFFFFF"/>
        <w:tabs>
          <w:tab w:val="left" w:pos="378"/>
        </w:tabs>
        <w:spacing w:line="328" w:lineRule="exact"/>
        <w:ind w:left="1098"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8" w:lineRule="exact"/>
        <w:ind w:left="22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 «2» ставится в случае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39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4" w:after="0" w:line="328" w:lineRule="exact"/>
        <w:jc w:val="both"/>
        <w:rPr>
          <w:rFonts w:ascii="Times New Roman" w:eastAsia="Times New Roman" w:hAnsi="Times New Roman" w:cs="Times New Roman"/>
          <w:spacing w:val="-37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Знания и усвоения материала на уровне ниже минимальных требований программы;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наличия отдельных представлений об изученном материале.</w:t>
      </w:r>
    </w:p>
    <w:p w:rsidR="00BF2F89" w:rsidRPr="0056363F" w:rsidRDefault="00BF2F89" w:rsidP="0056363F">
      <w:pPr>
        <w:widowControl w:val="0"/>
        <w:numPr>
          <w:ilvl w:val="0"/>
          <w:numId w:val="39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1" w:after="0" w:line="313" w:lineRule="exact"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Отсутствия умения работать на уровне воспроизведения, затруднения при ответах на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стандартные вопросы.</w:t>
      </w:r>
    </w:p>
    <w:p w:rsidR="00BF2F89" w:rsidRPr="0056363F" w:rsidRDefault="00BF2F89" w:rsidP="0056363F">
      <w:pPr>
        <w:widowControl w:val="0"/>
        <w:numPr>
          <w:ilvl w:val="0"/>
          <w:numId w:val="39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3" w:lineRule="exact"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Наличия нескольких грубых ошибок, большого числа негрубых при воспроизведении изученного материала, значительного несоблюдения основных </w:t>
      </w: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>правил культуры письменной и устной речи, правил оформления письменных работ.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3" w:lineRule="exact"/>
        <w:ind w:left="1087"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Критерии и нормы оценки знаний и </w:t>
      </w: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умений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обучающихся</w:t>
      </w:r>
      <w:r w:rsidRPr="0056363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 xml:space="preserve"> за устный </w:t>
      </w: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ответ.</w:t>
      </w:r>
    </w:p>
    <w:p w:rsidR="00BF2F89" w:rsidRPr="0056363F" w:rsidRDefault="00BF2F89" w:rsidP="0056363F">
      <w:pPr>
        <w:shd w:val="clear" w:color="auto" w:fill="FFFFFF"/>
        <w:spacing w:before="313"/>
        <w:ind w:left="16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"5" ставится, если ученик:</w:t>
      </w:r>
    </w:p>
    <w:p w:rsidR="00BF2F89" w:rsidRPr="0056363F" w:rsidRDefault="00BF2F89" w:rsidP="0056363F">
      <w:pPr>
        <w:numPr>
          <w:ilvl w:val="0"/>
          <w:numId w:val="42"/>
        </w:numPr>
        <w:shd w:val="clear" w:color="auto" w:fill="FFFFFF"/>
        <w:spacing w:before="18" w:line="299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Показывает глубокое и полное знание и понимание всего программного материала; </w:t>
      </w: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полное понимание сущности рассматриваемых понятий, явлений и закономерностей,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теорий, взаимосвязей.</w:t>
      </w:r>
    </w:p>
    <w:p w:rsidR="00BF2F89" w:rsidRPr="0056363F" w:rsidRDefault="00BF2F89" w:rsidP="0056363F">
      <w:pPr>
        <w:numPr>
          <w:ilvl w:val="0"/>
          <w:numId w:val="42"/>
        </w:numPr>
        <w:shd w:val="clear" w:color="auto" w:fill="FFFFFF"/>
        <w:spacing w:before="7" w:line="324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</w:t>
      </w: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примерами, фактами; самостоятельно и аргументировано делать анализ, обобщения,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выводы; устанавливать </w:t>
      </w:r>
      <w:proofErr w:type="spell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межпредметные</w:t>
      </w:r>
      <w:proofErr w:type="spell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связи (на основе ранее приобретённых знаний) и </w:t>
      </w:r>
      <w:proofErr w:type="spell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внутрипредметные</w:t>
      </w:r>
      <w:proofErr w:type="spell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Умеет составлять ответ в логической </w:t>
      </w: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последовательности с использованием принятой терминологии; делать собственные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</w:t>
      </w: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сопровождающих ответ; использовать для доказательства выводов из наблюдений 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опытов.</w:t>
      </w:r>
    </w:p>
    <w:p w:rsidR="00BF2F89" w:rsidRPr="0056363F" w:rsidRDefault="00BF2F89" w:rsidP="0056363F">
      <w:pPr>
        <w:numPr>
          <w:ilvl w:val="0"/>
          <w:numId w:val="42"/>
        </w:numPr>
        <w:shd w:val="clear" w:color="auto" w:fill="FFFFFF"/>
        <w:spacing w:line="324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lastRenderedPageBreak/>
        <w:t xml:space="preserve">Самостоятельно, уверенно и безошибочно применяет полученные знания в решении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BF2F89" w:rsidRPr="0056363F" w:rsidRDefault="00BF2F89" w:rsidP="0056363F">
      <w:pPr>
        <w:shd w:val="clear" w:color="auto" w:fill="FFFFFF"/>
        <w:spacing w:line="324" w:lineRule="exact"/>
        <w:ind w:left="9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"4" ставится, если ученик:</w:t>
      </w:r>
    </w:p>
    <w:p w:rsidR="00BF2F89" w:rsidRPr="0056363F" w:rsidRDefault="00BF2F89" w:rsidP="0056363F">
      <w:pPr>
        <w:numPr>
          <w:ilvl w:val="0"/>
          <w:numId w:val="43"/>
        </w:numPr>
        <w:shd w:val="clear" w:color="auto" w:fill="FFFFFF"/>
        <w:spacing w:line="324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Показывает знания всего изученного программного материала. Даёт полный и </w:t>
      </w: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правильный ответ на основе изученных теорий; допускает незначительные ошибки 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BF2F89" w:rsidRPr="0056363F" w:rsidRDefault="00BF2F89" w:rsidP="0056363F">
      <w:pPr>
        <w:numPr>
          <w:ilvl w:val="0"/>
          <w:numId w:val="43"/>
        </w:numPr>
        <w:shd w:val="clear" w:color="auto" w:fill="FFFFFF"/>
        <w:spacing w:before="11" w:line="324" w:lineRule="exact"/>
        <w:ind w:right="5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выводы. Устанавливать </w:t>
      </w:r>
      <w:proofErr w:type="spell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внутрипредметные</w:t>
      </w:r>
      <w:proofErr w:type="spell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связи. Может применять полученные знания на практике в </w:t>
      </w: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видоизменённой ситуации, соблюдать основные правила культуры устной речи;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при ответе научные термины.</w:t>
      </w:r>
    </w:p>
    <w:p w:rsidR="00BF2F89" w:rsidRPr="0056363F" w:rsidRDefault="00BF2F89" w:rsidP="0056363F">
      <w:pPr>
        <w:numPr>
          <w:ilvl w:val="0"/>
          <w:numId w:val="43"/>
        </w:numPr>
        <w:shd w:val="clear" w:color="auto" w:fill="FFFFFF"/>
        <w:spacing w:line="324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BF2F89" w:rsidRPr="0056363F" w:rsidRDefault="00BF2F89" w:rsidP="0056363F">
      <w:pPr>
        <w:shd w:val="clear" w:color="auto" w:fill="FFFFFF"/>
        <w:spacing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79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"3" ставится, если ученик:</w:t>
      </w:r>
    </w:p>
    <w:p w:rsidR="00BF2F89" w:rsidRPr="0056363F" w:rsidRDefault="00BF2F89" w:rsidP="0056363F">
      <w:pPr>
        <w:shd w:val="clear" w:color="auto" w:fill="FFFFFF"/>
        <w:spacing w:line="324" w:lineRule="exact"/>
        <w:ind w:left="79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numPr>
          <w:ilvl w:val="0"/>
          <w:numId w:val="44"/>
        </w:numPr>
        <w:shd w:val="clear" w:color="auto" w:fill="FFFFFF"/>
        <w:tabs>
          <w:tab w:val="left" w:pos="364"/>
        </w:tabs>
        <w:autoSpaceDE w:val="0"/>
        <w:autoSpaceDN w:val="0"/>
        <w:adjustRightInd w:val="0"/>
        <w:spacing w:before="11" w:after="0" w:line="324" w:lineRule="exact"/>
        <w:ind w:right="1123"/>
        <w:contextualSpacing/>
        <w:jc w:val="both"/>
        <w:rPr>
          <w:rFonts w:ascii="Times New Roman" w:eastAsia="Times New Roman" w:hAnsi="Times New Roman" w:cs="Times New Roman"/>
          <w:spacing w:val="-39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BF2F89" w:rsidRPr="0056363F" w:rsidRDefault="00BF2F89" w:rsidP="0056363F">
      <w:pPr>
        <w:widowControl w:val="0"/>
        <w:numPr>
          <w:ilvl w:val="0"/>
          <w:numId w:val="44"/>
        </w:numPr>
        <w:shd w:val="clear" w:color="auto" w:fill="FFFFFF"/>
        <w:tabs>
          <w:tab w:val="left" w:pos="364"/>
        </w:tabs>
        <w:autoSpaceDE w:val="0"/>
        <w:autoSpaceDN w:val="0"/>
        <w:adjustRightInd w:val="0"/>
        <w:spacing w:after="0" w:line="324" w:lineRule="exact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Излагает материал </w:t>
      </w:r>
      <w:proofErr w:type="spellStart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несистематизированно</w:t>
      </w:r>
      <w:proofErr w:type="spellEnd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, фрагментарно, не всегда последовательно; показывает </w:t>
      </w:r>
      <w:proofErr w:type="gramStart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недостаточную</w:t>
      </w:r>
      <w:proofErr w:type="gramEnd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  </w:t>
      </w:r>
      <w:proofErr w:type="spellStart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сформированность</w:t>
      </w:r>
      <w:proofErr w:type="spellEnd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определения понятий.</w:t>
      </w:r>
    </w:p>
    <w:p w:rsidR="00BF2F89" w:rsidRPr="0056363F" w:rsidRDefault="00BF2F89" w:rsidP="0056363F">
      <w:pPr>
        <w:widowControl w:val="0"/>
        <w:numPr>
          <w:ilvl w:val="0"/>
          <w:numId w:val="44"/>
        </w:numPr>
        <w:shd w:val="clear" w:color="auto" w:fill="FFFFFF"/>
        <w:tabs>
          <w:tab w:val="left" w:pos="364"/>
        </w:tabs>
        <w:autoSpaceDE w:val="0"/>
        <w:autoSpaceDN w:val="0"/>
        <w:adjustRightInd w:val="0"/>
        <w:spacing w:before="7" w:after="0" w:line="324" w:lineRule="exact"/>
        <w:contextualSpacing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lastRenderedPageBreak/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основе теорий и законов; отвечает неполно на вопросы учителя или воспроизводит </w:t>
      </w: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содержание текста учебника, но недостаточно понимает отдельные положения, имеющие </w:t>
      </w:r>
      <w:proofErr w:type="gramStart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важное значение</w:t>
      </w:r>
      <w:proofErr w:type="gramEnd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 в этом тексте, допуская одну-две грубые ошибки.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64"/>
        </w:tabs>
        <w:autoSpaceDE w:val="0"/>
        <w:autoSpaceDN w:val="0"/>
        <w:adjustRightInd w:val="0"/>
        <w:spacing w:before="7" w:after="0" w:line="324" w:lineRule="exact"/>
        <w:ind w:left="1084"/>
        <w:contextualSpacing/>
        <w:jc w:val="both"/>
        <w:rPr>
          <w:rFonts w:ascii="Times New Roman" w:eastAsia="Times New Roman" w:hAnsi="Times New Roman" w:cs="Times New Roman"/>
          <w:spacing w:val="-23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29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"2" ставится, если ученик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45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11" w:after="0" w:line="324" w:lineRule="exact"/>
        <w:contextualSpacing/>
        <w:jc w:val="both"/>
        <w:rPr>
          <w:rFonts w:ascii="Times New Roman" w:eastAsia="Times New Roman" w:hAnsi="Times New Roman" w:cs="Times New Roman"/>
          <w:spacing w:val="-37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Не усваивает и не раскрывает основное содержание материала; не знает или не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понимает значительную часть программного материала в пределах поставленных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вопросов; не делает выводов и обобщений.</w:t>
      </w:r>
    </w:p>
    <w:p w:rsidR="00BF2F89" w:rsidRPr="0056363F" w:rsidRDefault="00BF2F89" w:rsidP="0056363F">
      <w:pPr>
        <w:widowControl w:val="0"/>
        <w:numPr>
          <w:ilvl w:val="0"/>
          <w:numId w:val="45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4" w:lineRule="exact"/>
        <w:ind w:right="562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Имеет слабо сформированные и неполные знания, не умеет применять их при </w:t>
      </w: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решении конкретных вопросов, задач, заданий по образцу.</w:t>
      </w:r>
    </w:p>
    <w:p w:rsidR="00BF2F89" w:rsidRPr="0056363F" w:rsidRDefault="00BF2F89" w:rsidP="0056363F">
      <w:pPr>
        <w:widowControl w:val="0"/>
        <w:numPr>
          <w:ilvl w:val="0"/>
          <w:numId w:val="45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4" w:lineRule="exact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При ответе на один вопрос допускает более двух грубых ошибок, которые не может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исправить даже при помощи учителя.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4" w:lineRule="exact"/>
        <w:ind w:left="18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4" w:lineRule="exact"/>
        <w:ind w:left="1800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4" w:lineRule="exact"/>
        <w:ind w:left="1800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-192" w:firstLine="2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  <w:lang w:val="ru-RU" w:eastAsia="ru-RU"/>
        </w:rPr>
        <w:t xml:space="preserve">Примечание. </w:t>
      </w:r>
      <w:proofErr w:type="gramStart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При</w:t>
      </w:r>
      <w:proofErr w:type="gramEnd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 </w:t>
      </w:r>
      <w:proofErr w:type="gramStart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>окончанию</w:t>
      </w:r>
      <w:proofErr w:type="gramEnd"/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 устного ответа учащегося педагогом даётся краткий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анализ       ответа, объявляется мотивированная оценка, возможно привлечение других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учащихся для анализа ответа.</w:t>
      </w: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8" w:right="4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before="299"/>
        <w:ind w:left="73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Критерии и нормы оценки знаний и умений обучающихся за самостоятельные письменные и контрольные работы.</w:t>
      </w:r>
    </w:p>
    <w:p w:rsidR="00BF2F89" w:rsidRPr="0056363F" w:rsidRDefault="00BF2F89" w:rsidP="0056363F">
      <w:pPr>
        <w:shd w:val="clear" w:color="auto" w:fill="FFFFFF"/>
        <w:spacing w:before="295"/>
        <w:ind w:left="3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lastRenderedPageBreak/>
        <w:t>Оценка   «5» ставится, если уч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ник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numPr>
          <w:ilvl w:val="0"/>
          <w:numId w:val="46"/>
        </w:numPr>
        <w:shd w:val="clear" w:color="auto" w:fill="FFFFFF"/>
        <w:spacing w:before="295"/>
        <w:contextualSpacing/>
        <w:jc w:val="both"/>
        <w:rPr>
          <w:rFonts w:ascii="Times New Roman" w:eastAsia="Times New Roman" w:hAnsi="Times New Roman" w:cs="Times New Roman"/>
          <w:spacing w:val="-37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Выполняет работу без ошибок и /или/ допускает не более одного недочёта.</w:t>
      </w:r>
    </w:p>
    <w:p w:rsidR="00BF2F89" w:rsidRPr="0056363F" w:rsidRDefault="00BF2F89" w:rsidP="0056363F">
      <w:pPr>
        <w:widowControl w:val="0"/>
        <w:numPr>
          <w:ilvl w:val="0"/>
          <w:numId w:val="46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38" w:lineRule="exact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Соблюдает культуру письменной речи; правила оформления письменных работ. 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38" w:lineRule="exact"/>
        <w:ind w:left="738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38" w:lineRule="exact"/>
        <w:ind w:left="7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«4» ставится, если ученик:</w:t>
      </w:r>
    </w:p>
    <w:p w:rsidR="00BF2F89" w:rsidRPr="0056363F" w:rsidRDefault="00BF2F89" w:rsidP="0056363F">
      <w:pPr>
        <w:widowControl w:val="0"/>
        <w:numPr>
          <w:ilvl w:val="0"/>
          <w:numId w:val="47"/>
        </w:numPr>
        <w:shd w:val="clear" w:color="auto" w:fill="FFFFFF"/>
        <w:tabs>
          <w:tab w:val="left" w:pos="371"/>
        </w:tabs>
        <w:autoSpaceDE w:val="0"/>
        <w:autoSpaceDN w:val="0"/>
        <w:adjustRightInd w:val="0"/>
        <w:spacing w:after="0" w:line="328" w:lineRule="exact"/>
        <w:ind w:right="562"/>
        <w:contextualSpacing/>
        <w:jc w:val="both"/>
        <w:rPr>
          <w:rFonts w:ascii="Times New Roman" w:eastAsia="Times New Roman" w:hAnsi="Times New Roman" w:cs="Times New Roman"/>
          <w:spacing w:val="-31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Выполняет письменную работу полностью, но допускает в ней не более одной </w:t>
      </w:r>
      <w:r w:rsidRPr="0056363F">
        <w:rPr>
          <w:rFonts w:ascii="Times New Roman" w:eastAsia="Times New Roman" w:hAnsi="Times New Roman" w:cs="Times New Roman"/>
          <w:spacing w:val="-5"/>
          <w:sz w:val="28"/>
          <w:szCs w:val="28"/>
          <w:lang w:val="ru-RU" w:eastAsia="ru-RU"/>
        </w:rPr>
        <w:t>негрубой ошибки и одного недочёта и /или/ не более двух недочётов.</w:t>
      </w:r>
    </w:p>
    <w:p w:rsidR="00BF2F89" w:rsidRPr="0056363F" w:rsidRDefault="00BF2F89" w:rsidP="0056363F">
      <w:pPr>
        <w:widowControl w:val="0"/>
        <w:numPr>
          <w:ilvl w:val="0"/>
          <w:numId w:val="47"/>
        </w:numPr>
        <w:shd w:val="clear" w:color="auto" w:fill="FFFFFF"/>
        <w:tabs>
          <w:tab w:val="left" w:pos="371"/>
        </w:tabs>
        <w:autoSpaceDE w:val="0"/>
        <w:autoSpaceDN w:val="0"/>
        <w:adjustRightInd w:val="0"/>
        <w:spacing w:after="0" w:line="328" w:lineRule="exact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Соблюдает культуру письменной речи, правила оформления письменных работ, но </w:t>
      </w:r>
      <w:proofErr w:type="gramStart"/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-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опускает небольшие помарки при ведении записей.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71"/>
        </w:tabs>
        <w:autoSpaceDE w:val="0"/>
        <w:autoSpaceDN w:val="0"/>
        <w:adjustRightInd w:val="0"/>
        <w:spacing w:after="0" w:line="328" w:lineRule="exact"/>
        <w:ind w:left="1091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8" w:lineRule="exact"/>
        <w:ind w:left="2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«3» ставится, если ученик:</w:t>
      </w:r>
    </w:p>
    <w:p w:rsidR="00BF2F89" w:rsidRPr="0056363F" w:rsidRDefault="00BF2F89" w:rsidP="0056363F">
      <w:pPr>
        <w:widowControl w:val="0"/>
        <w:numPr>
          <w:ilvl w:val="0"/>
          <w:numId w:val="48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328" w:lineRule="exact"/>
        <w:contextualSpacing/>
        <w:jc w:val="both"/>
        <w:rPr>
          <w:rFonts w:ascii="Times New Roman" w:eastAsia="Times New Roman" w:hAnsi="Times New Roman" w:cs="Times New Roman"/>
          <w:spacing w:val="-37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Правильно выполняет не менее половины работы.</w:t>
      </w:r>
    </w:p>
    <w:p w:rsidR="00BF2F89" w:rsidRPr="0056363F" w:rsidRDefault="00BF2F89" w:rsidP="0056363F">
      <w:pPr>
        <w:widowControl w:val="0"/>
        <w:numPr>
          <w:ilvl w:val="0"/>
          <w:numId w:val="48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313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56363F">
        <w:rPr>
          <w:rFonts w:ascii="Times New Roman" w:eastAsia="Times New Roman" w:hAnsi="Times New Roman" w:cs="Times New Roman"/>
          <w:spacing w:val="-6"/>
          <w:sz w:val="28"/>
          <w:szCs w:val="28"/>
          <w:lang w:val="ru-RU" w:eastAsia="ru-RU"/>
        </w:rPr>
        <w:t>Допускает не более двух</w:t>
      </w:r>
      <w:proofErr w:type="gramEnd"/>
      <w:r w:rsidRPr="0056363F">
        <w:rPr>
          <w:rFonts w:ascii="Times New Roman" w:eastAsia="Times New Roman" w:hAnsi="Times New Roman" w:cs="Times New Roman"/>
          <w:spacing w:val="-6"/>
          <w:sz w:val="28"/>
          <w:szCs w:val="28"/>
          <w:lang w:val="ru-RU" w:eastAsia="ru-RU"/>
        </w:rPr>
        <w:t xml:space="preserve"> грубых ошибок, или не более одной грубой, одной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пяти недочётов. </w:t>
      </w:r>
    </w:p>
    <w:p w:rsidR="00BF2F89" w:rsidRPr="0056363F" w:rsidRDefault="00BF2F89" w:rsidP="0056363F">
      <w:pPr>
        <w:widowControl w:val="0"/>
        <w:numPr>
          <w:ilvl w:val="0"/>
          <w:numId w:val="48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313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Допускает незначительное несоблюдение основных норм культуры письменной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речи, правил оформления письменных работ. 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313" w:lineRule="exact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313" w:lineRule="exact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«2» ставится, если ученик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numPr>
          <w:ilvl w:val="0"/>
          <w:numId w:val="49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7" w:after="0" w:line="324" w:lineRule="exact"/>
        <w:contextualSpacing/>
        <w:jc w:val="both"/>
        <w:rPr>
          <w:rFonts w:ascii="Times New Roman" w:eastAsia="Times New Roman" w:hAnsi="Times New Roman" w:cs="Times New Roman"/>
          <w:spacing w:val="-3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>Правильно выполняет менее половины письменной работы.</w:t>
      </w:r>
    </w:p>
    <w:p w:rsidR="00BF2F89" w:rsidRPr="0056363F" w:rsidRDefault="00BF2F89" w:rsidP="0056363F">
      <w:pPr>
        <w:widowControl w:val="0"/>
        <w:numPr>
          <w:ilvl w:val="0"/>
          <w:numId w:val="49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24" w:lineRule="exact"/>
        <w:contextualSpacing/>
        <w:jc w:val="both"/>
        <w:rPr>
          <w:rFonts w:ascii="Times New Roman" w:eastAsia="Times New Roman" w:hAnsi="Times New Roman" w:cs="Times New Roman"/>
          <w:spacing w:val="-24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Допускает число ошибок и недочётов, превосходящее норму, при которой может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быть выставлена оценка "3".</w:t>
      </w:r>
    </w:p>
    <w:p w:rsidR="00BF2F89" w:rsidRPr="0056363F" w:rsidRDefault="00BF2F89" w:rsidP="0056363F">
      <w:pPr>
        <w:widowControl w:val="0"/>
        <w:numPr>
          <w:ilvl w:val="0"/>
          <w:numId w:val="49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4" w:after="0" w:line="324" w:lineRule="exact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Допускает значительное несоблюдение основных норм культуры письменной речи,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 оформления письменных работ.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4" w:after="0" w:line="324" w:lineRule="exact"/>
        <w:ind w:left="73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8" w:lineRule="exact"/>
        <w:ind w:left="22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4" w:after="0" w:line="324" w:lineRule="exact"/>
        <w:ind w:left="734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val="ru-RU" w:eastAsia="ru-RU"/>
        </w:rPr>
        <w:t>Примечание</w:t>
      </w:r>
      <w:proofErr w:type="gramStart"/>
      <w:r w:rsidRPr="0056363F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val="ru-RU" w:eastAsia="ru-RU"/>
        </w:rPr>
        <w:t>.</w:t>
      </w:r>
      <w:proofErr w:type="gramEnd"/>
      <w:r w:rsidRPr="0056363F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val="ru-RU" w:eastAsia="ru-RU"/>
        </w:rPr>
        <w:t xml:space="preserve"> </w:t>
      </w:r>
      <w:r w:rsidRPr="0056363F">
        <w:rPr>
          <w:rFonts w:ascii="Times New Roman" w:eastAsia="Times New Roman" w:hAnsi="Times New Roman" w:cs="Times New Roman"/>
          <w:spacing w:val="-5"/>
          <w:sz w:val="28"/>
          <w:szCs w:val="28"/>
          <w:lang w:val="ru-RU" w:eastAsia="ru-RU"/>
        </w:rPr>
        <w:t xml:space="preserve">- </w:t>
      </w:r>
      <w:proofErr w:type="gramStart"/>
      <w:r w:rsidRPr="0056363F">
        <w:rPr>
          <w:rFonts w:ascii="Times New Roman" w:eastAsia="Times New Roman" w:hAnsi="Times New Roman" w:cs="Times New Roman"/>
          <w:spacing w:val="-5"/>
          <w:sz w:val="28"/>
          <w:szCs w:val="28"/>
          <w:lang w:val="ru-RU" w:eastAsia="ru-RU"/>
        </w:rPr>
        <w:t>у</w:t>
      </w:r>
      <w:proofErr w:type="gramEnd"/>
      <w:r w:rsidRPr="0056363F">
        <w:rPr>
          <w:rFonts w:ascii="Times New Roman" w:eastAsia="Times New Roman" w:hAnsi="Times New Roman" w:cs="Times New Roman"/>
          <w:spacing w:val="-5"/>
          <w:sz w:val="28"/>
          <w:szCs w:val="28"/>
          <w:lang w:val="ru-RU" w:eastAsia="ru-RU"/>
        </w:rPr>
        <w:t xml:space="preserve">читель имеет право поставить ученику оценку выше той, которая </w:t>
      </w: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предусмотрена нормами, если им работа выполнена в оригинальном варианте. - оценки с анализом работ доводятся до сведения учащихся, как правило, на </w:t>
      </w: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последующем   уроке; предусматривается работа над ошибками и устранение пробелов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знаниях и умениях  учеников.</w:t>
      </w: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1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Критерии и нормы оценки знаний и умений обучающихся за практические и лабораторные работы.</w:t>
      </w:r>
    </w:p>
    <w:p w:rsidR="00BF2F89" w:rsidRPr="0056363F" w:rsidRDefault="00BF2F89" w:rsidP="0056363F">
      <w:pPr>
        <w:shd w:val="clear" w:color="auto" w:fill="FFFFFF"/>
        <w:spacing w:before="302" w:line="324" w:lineRule="exact"/>
        <w:ind w:left="3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«5» ставится, если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50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before="11" w:after="0" w:line="324" w:lineRule="exact"/>
        <w:ind w:right="562"/>
        <w:contextualSpacing/>
        <w:jc w:val="both"/>
        <w:rPr>
          <w:rFonts w:ascii="Times New Roman" w:eastAsia="Times New Roman" w:hAnsi="Times New Roman" w:cs="Times New Roman"/>
          <w:spacing w:val="-37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6"/>
          <w:sz w:val="28"/>
          <w:szCs w:val="28"/>
          <w:lang w:val="ru-RU" w:eastAsia="ru-RU"/>
        </w:rPr>
        <w:t xml:space="preserve">Правильной самостоятельно  определяет цель данных работ;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выполняет работу в полном объёме с соблюдением необходимой  '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последовательности проведения опытов, измерений.</w:t>
      </w:r>
    </w:p>
    <w:p w:rsidR="00BF2F89" w:rsidRPr="0056363F" w:rsidRDefault="00BF2F89" w:rsidP="0056363F">
      <w:pPr>
        <w:widowControl w:val="0"/>
        <w:numPr>
          <w:ilvl w:val="0"/>
          <w:numId w:val="50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before="11" w:after="0" w:line="324" w:lineRule="exact"/>
        <w:contextualSpacing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Самостоятельно, рационально выбирает и готовит для выполнения работ </w:t>
      </w:r>
      <w:r w:rsidRPr="0056363F">
        <w:rPr>
          <w:rFonts w:ascii="Times New Roman" w:eastAsia="Times New Roman" w:hAnsi="Times New Roman" w:cs="Times New Roman"/>
          <w:spacing w:val="-10"/>
          <w:sz w:val="28"/>
          <w:szCs w:val="28"/>
          <w:lang w:val="ru-RU" w:eastAsia="ru-RU"/>
        </w:rPr>
        <w:t xml:space="preserve">необходимое оборудование; проводит данные работы в условиях, обеспечивающих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получение наиболее точных результатов.</w:t>
      </w:r>
    </w:p>
    <w:p w:rsidR="00BF2F89" w:rsidRPr="0056363F" w:rsidRDefault="00BF2F89" w:rsidP="0056363F">
      <w:pPr>
        <w:widowControl w:val="0"/>
        <w:numPr>
          <w:ilvl w:val="0"/>
          <w:numId w:val="50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before="4" w:after="0" w:line="324" w:lineRule="exact"/>
        <w:ind w:right="248"/>
        <w:contextualSpacing/>
        <w:jc w:val="both"/>
        <w:rPr>
          <w:rFonts w:ascii="Times New Roman" w:eastAsia="Times New Roman" w:hAnsi="Times New Roman" w:cs="Times New Roman"/>
          <w:spacing w:val="-22"/>
          <w:sz w:val="28"/>
          <w:szCs w:val="28"/>
          <w:lang w:val="ru-RU" w:eastAsia="ru-RU"/>
        </w:rPr>
      </w:pPr>
      <w:proofErr w:type="gramStart"/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Грамотно, логично описывает ход практических (лабораторных) работ, правильно </w:t>
      </w:r>
      <w:r w:rsidRPr="0056363F">
        <w:rPr>
          <w:rFonts w:ascii="Times New Roman" w:eastAsia="Times New Roman" w:hAnsi="Times New Roman" w:cs="Times New Roman"/>
          <w:spacing w:val="-10"/>
          <w:sz w:val="28"/>
          <w:szCs w:val="28"/>
          <w:lang w:val="ru-RU" w:eastAsia="ru-RU"/>
        </w:rPr>
        <w:t xml:space="preserve">формулирует выводы; точно и аккуратно выполняет все записи, таблицы, рисунки,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чертежи, графики, вычисления.</w:t>
      </w:r>
      <w:proofErr w:type="gramEnd"/>
    </w:p>
    <w:p w:rsidR="00BF2F89" w:rsidRPr="0056363F" w:rsidRDefault="00BF2F89" w:rsidP="0056363F">
      <w:pPr>
        <w:widowControl w:val="0"/>
        <w:numPr>
          <w:ilvl w:val="0"/>
          <w:numId w:val="50"/>
        </w:numPr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24" w:lineRule="exact"/>
        <w:contextualSpacing/>
        <w:jc w:val="both"/>
        <w:rPr>
          <w:rFonts w:ascii="Times New Roman" w:eastAsia="Times New Roman" w:hAnsi="Times New Roman" w:cs="Times New Roman"/>
          <w:spacing w:val="-21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10"/>
          <w:sz w:val="28"/>
          <w:szCs w:val="28"/>
          <w:lang w:val="ru-RU" w:eastAsia="ru-RU"/>
        </w:rPr>
        <w:t xml:space="preserve">Проявляет организационно-трудовые умения: поддерживает чистоту рабочего места,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порядок на столе, экономно расходует материалы; соблюдает правила техники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безопасности при выполнении работ.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78"/>
        </w:tabs>
        <w:autoSpaceDE w:val="0"/>
        <w:autoSpaceDN w:val="0"/>
        <w:adjustRightInd w:val="0"/>
        <w:spacing w:after="0" w:line="324" w:lineRule="exact"/>
        <w:ind w:left="1098"/>
        <w:contextualSpacing/>
        <w:jc w:val="both"/>
        <w:rPr>
          <w:rFonts w:ascii="Times New Roman" w:eastAsia="Times New Roman" w:hAnsi="Times New Roman" w:cs="Times New Roman"/>
          <w:spacing w:val="-21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4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«4» ставится, если ученик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5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8" w:after="0" w:line="317" w:lineRule="exact"/>
        <w:ind w:right="562"/>
        <w:contextualSpacing/>
        <w:jc w:val="both"/>
        <w:rPr>
          <w:rFonts w:ascii="Times New Roman" w:eastAsia="Times New Roman" w:hAnsi="Times New Roman" w:cs="Times New Roman"/>
          <w:spacing w:val="-39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7"/>
          <w:sz w:val="28"/>
          <w:szCs w:val="28"/>
          <w:lang w:val="ru-RU" w:eastAsia="ru-RU"/>
        </w:rPr>
        <w:t xml:space="preserve">Выполняет практическую (лабораторную) работу полностью в соответствии с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требованиями при оценивании результатов на "5", но допускает в вычислениях, </w:t>
      </w:r>
      <w:r w:rsidRPr="0056363F">
        <w:rPr>
          <w:rFonts w:ascii="Times New Roman" w:eastAsia="Times New Roman" w:hAnsi="Times New Roman" w:cs="Times New Roman"/>
          <w:spacing w:val="-6"/>
          <w:sz w:val="28"/>
          <w:szCs w:val="28"/>
          <w:lang w:val="ru-RU" w:eastAsia="ru-RU"/>
        </w:rPr>
        <w:t>измерениях два - три недочёта или одну негрубую ошибку и один недочёт.</w:t>
      </w:r>
    </w:p>
    <w:p w:rsidR="00BF2F89" w:rsidRPr="0056363F" w:rsidRDefault="00BF2F89" w:rsidP="0056363F">
      <w:pPr>
        <w:widowControl w:val="0"/>
        <w:numPr>
          <w:ilvl w:val="0"/>
          <w:numId w:val="5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4" w:after="0" w:line="317" w:lineRule="exact"/>
        <w:ind w:right="562"/>
        <w:contextualSpacing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При оформлении работ допускает неточности в описании хода действий; делает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неполные выводы при обобщении.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4" w:after="0" w:line="317" w:lineRule="exact"/>
        <w:ind w:left="1087" w:right="562"/>
        <w:contextualSpacing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17" w:lineRule="exact"/>
        <w:ind w:left="43" w:right="56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«3» ставится, если ученик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</w:p>
    <w:p w:rsidR="00BF2F89" w:rsidRPr="0056363F" w:rsidRDefault="00BF2F89" w:rsidP="0056363F">
      <w:pPr>
        <w:numPr>
          <w:ilvl w:val="0"/>
          <w:numId w:val="52"/>
        </w:numPr>
        <w:shd w:val="clear" w:color="auto" w:fill="FFFFFF"/>
        <w:spacing w:line="317" w:lineRule="exact"/>
        <w:ind w:right="5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>1 Правильно выполняет работу не менее</w:t>
      </w:r>
      <w:proofErr w:type="gramStart"/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>,</w:t>
      </w:r>
      <w:proofErr w:type="gramEnd"/>
      <w:r w:rsidRPr="0056363F">
        <w:rPr>
          <w:rFonts w:ascii="Times New Roman" w:eastAsia="Times New Roman" w:hAnsi="Times New Roman" w:cs="Times New Roman"/>
          <w:spacing w:val="-9"/>
          <w:sz w:val="28"/>
          <w:szCs w:val="28"/>
          <w:lang w:val="ru-RU" w:eastAsia="ru-RU"/>
        </w:rPr>
        <w:t xml:space="preserve"> чем на 50%, однако объём выполненной </w:t>
      </w:r>
      <w:r w:rsidRPr="0056363F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части таков, что позволяет получить верные результаты и сделать выводы по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основным, принципиальным важным задачам работы.</w:t>
      </w:r>
    </w:p>
    <w:p w:rsidR="00BF2F89" w:rsidRPr="0056363F" w:rsidRDefault="00BF2F89" w:rsidP="0056363F">
      <w:pPr>
        <w:widowControl w:val="0"/>
        <w:numPr>
          <w:ilvl w:val="0"/>
          <w:numId w:val="5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Подбирает оборудование, материал, начинает работу с помощью учителя; или в ходе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проведения измерений, вычислений, наблюдений допускает ошибки, неточно формулирует выводы, обобщения.</w:t>
      </w:r>
    </w:p>
    <w:p w:rsidR="00BF2F89" w:rsidRPr="0056363F" w:rsidRDefault="00BF2F89" w:rsidP="0056363F">
      <w:pPr>
        <w:widowControl w:val="0"/>
        <w:numPr>
          <w:ilvl w:val="0"/>
          <w:numId w:val="5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4" w:after="0" w:line="317" w:lineRule="exact"/>
        <w:contextualSpacing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Проводит работу в нерациональных условиях, что приводит к получению результатов с большими погрешностями; или в отчёте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BF2F89" w:rsidRPr="0056363F" w:rsidRDefault="00BF2F89" w:rsidP="0056363F">
      <w:pPr>
        <w:widowControl w:val="0"/>
        <w:numPr>
          <w:ilvl w:val="0"/>
          <w:numId w:val="52"/>
        </w:numPr>
        <w:shd w:val="clear" w:color="auto" w:fill="FFFFFF"/>
        <w:tabs>
          <w:tab w:val="left" w:pos="479"/>
        </w:tabs>
        <w:autoSpaceDE w:val="0"/>
        <w:autoSpaceDN w:val="0"/>
        <w:adjustRightInd w:val="0"/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BF2F89" w:rsidRPr="0056363F" w:rsidRDefault="00BF2F89" w:rsidP="0056363F">
      <w:pPr>
        <w:shd w:val="clear" w:color="auto" w:fill="FFFFFF"/>
        <w:spacing w:before="4" w:line="317" w:lineRule="exact"/>
        <w:ind w:left="33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Оценка   "2" ставится, если ученик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F2F89" w:rsidRPr="0056363F" w:rsidRDefault="00BF2F89" w:rsidP="0056363F">
      <w:pPr>
        <w:widowControl w:val="0"/>
        <w:numPr>
          <w:ilvl w:val="0"/>
          <w:numId w:val="53"/>
        </w:numPr>
        <w:shd w:val="clear" w:color="auto" w:fill="FFFFFF"/>
        <w:tabs>
          <w:tab w:val="left" w:pos="479"/>
        </w:tabs>
        <w:autoSpaceDE w:val="0"/>
        <w:autoSpaceDN w:val="0"/>
        <w:adjustRightInd w:val="0"/>
        <w:spacing w:before="14" w:after="0" w:line="324" w:lineRule="exact"/>
        <w:ind w:right="533"/>
        <w:contextualSpacing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BF2F89" w:rsidRPr="0056363F" w:rsidRDefault="00BF2F89" w:rsidP="0056363F">
      <w:pPr>
        <w:widowControl w:val="0"/>
        <w:numPr>
          <w:ilvl w:val="0"/>
          <w:numId w:val="53"/>
        </w:numPr>
        <w:shd w:val="clear" w:color="auto" w:fill="FFFFFF"/>
        <w:tabs>
          <w:tab w:val="left" w:pos="479"/>
        </w:tabs>
        <w:autoSpaceDE w:val="0"/>
        <w:autoSpaceDN w:val="0"/>
        <w:adjustRightInd w:val="0"/>
        <w:spacing w:after="0" w:line="324" w:lineRule="exact"/>
        <w:contextualSpacing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BF2F89" w:rsidRPr="0056363F" w:rsidRDefault="00BF2F89" w:rsidP="0056363F">
      <w:pPr>
        <w:widowControl w:val="0"/>
        <w:shd w:val="clear" w:color="auto" w:fill="FFFFFF"/>
        <w:tabs>
          <w:tab w:val="left" w:pos="479"/>
        </w:tabs>
        <w:autoSpaceDE w:val="0"/>
        <w:autoSpaceDN w:val="0"/>
        <w:adjustRightInd w:val="0"/>
        <w:spacing w:after="0" w:line="324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line="328" w:lineRule="exact"/>
        <w:ind w:left="22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Тестирование</w:t>
      </w:r>
    </w:p>
    <w:p w:rsidR="00BF2F89" w:rsidRPr="0056363F" w:rsidRDefault="00BF2F89" w:rsidP="005636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Отметка </w:t>
      </w:r>
      <w:r w:rsidRPr="005636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«5»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 100% - 90%</w:t>
      </w:r>
    </w:p>
    <w:p w:rsidR="00BF2F89" w:rsidRPr="0056363F" w:rsidRDefault="00BF2F89" w:rsidP="005636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Отметка </w:t>
      </w:r>
      <w:r w:rsidRPr="005636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«4»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 89% - 70%</w:t>
      </w:r>
    </w:p>
    <w:p w:rsidR="00BF2F89" w:rsidRPr="0056363F" w:rsidRDefault="00BF2F89" w:rsidP="005636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Отметка </w:t>
      </w:r>
      <w:r w:rsidRPr="005636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«3»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- 69% - 50%</w:t>
      </w:r>
    </w:p>
    <w:p w:rsidR="00BF2F89" w:rsidRPr="0056363F" w:rsidRDefault="00BF2F89" w:rsidP="005636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Отметка </w:t>
      </w:r>
      <w:r w:rsidRPr="005636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«2»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менее 50%</w:t>
      </w:r>
    </w:p>
    <w:p w:rsidR="00BF2F89" w:rsidRPr="0056363F" w:rsidRDefault="00BF2F89" w:rsidP="005636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>Критерии оценивания проекта</w:t>
      </w: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Высокий уровень - отметка</w:t>
      </w:r>
      <w:r w:rsidRPr="0056363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 «5»</w:t>
      </w:r>
    </w:p>
    <w:p w:rsidR="00BF2F89" w:rsidRPr="0056363F" w:rsidRDefault="00BF2F89" w:rsidP="0056363F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Правильно поняты цель, задачи выполнения проекта.</w:t>
      </w:r>
    </w:p>
    <w:p w:rsidR="00BF2F89" w:rsidRPr="0056363F" w:rsidRDefault="00BF2F89" w:rsidP="0056363F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Соблюдена технология исполнения проекта, выдержаны соответствующие этапы.</w:t>
      </w:r>
    </w:p>
    <w:p w:rsidR="00BF2F89" w:rsidRPr="0056363F" w:rsidRDefault="00BF2F89" w:rsidP="0056363F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 оформлен в соответствии с требованиями.</w:t>
      </w:r>
    </w:p>
    <w:p w:rsidR="00BF2F89" w:rsidRPr="0056363F" w:rsidRDefault="00BF2F89" w:rsidP="0056363F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Проявлены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творчество, инициатива.</w:t>
      </w:r>
    </w:p>
    <w:p w:rsidR="00BF2F89" w:rsidRPr="0056363F" w:rsidRDefault="00BF2F89" w:rsidP="0056363F">
      <w:pPr>
        <w:numPr>
          <w:ilvl w:val="0"/>
          <w:numId w:val="5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Повышенный уровень - отметка</w:t>
      </w:r>
      <w:r w:rsidRPr="0056363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 «4»</w:t>
      </w:r>
    </w:p>
    <w:p w:rsidR="00BF2F89" w:rsidRPr="0056363F" w:rsidRDefault="00BF2F89" w:rsidP="0056363F">
      <w:pPr>
        <w:numPr>
          <w:ilvl w:val="0"/>
          <w:numId w:val="5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Правильно поняты цель, задачи выполнения проекта.</w:t>
      </w:r>
    </w:p>
    <w:p w:rsidR="00BF2F89" w:rsidRPr="0056363F" w:rsidRDefault="00BF2F89" w:rsidP="0056363F">
      <w:pPr>
        <w:numPr>
          <w:ilvl w:val="0"/>
          <w:numId w:val="5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Соблюдена технология исполнения проекта, этапы, но допущены незначительные ошибки, неточности в оформлении.</w:t>
      </w:r>
    </w:p>
    <w:p w:rsidR="00BF2F89" w:rsidRPr="0056363F" w:rsidRDefault="00BF2F89" w:rsidP="0056363F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Проявлено творчество.</w:t>
      </w:r>
    </w:p>
    <w:p w:rsidR="00BF2F89" w:rsidRPr="0056363F" w:rsidRDefault="00BF2F89" w:rsidP="0056363F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Базовый уровень - отметка</w:t>
      </w:r>
      <w:r w:rsidRPr="0056363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 «3»</w:t>
      </w:r>
    </w:p>
    <w:p w:rsidR="00BF2F89" w:rsidRPr="0056363F" w:rsidRDefault="00BF2F89" w:rsidP="0056363F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Правильно поняты цель, задачи выполнения проекта.</w:t>
      </w:r>
    </w:p>
    <w:p w:rsidR="00BF2F89" w:rsidRPr="0056363F" w:rsidRDefault="00BF2F89" w:rsidP="0056363F">
      <w:pPr>
        <w:numPr>
          <w:ilvl w:val="0"/>
          <w:numId w:val="6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Соблюдена технология выполнения проекта, но имеются 1-2 ошибки в этапах или в оформлении.</w:t>
      </w:r>
    </w:p>
    <w:p w:rsidR="00BF2F89" w:rsidRPr="0056363F" w:rsidRDefault="00BF2F89" w:rsidP="0056363F">
      <w:pPr>
        <w:numPr>
          <w:ilvl w:val="0"/>
          <w:numId w:val="6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Самостоятельность проявлена на недостаточном уровне.</w:t>
      </w: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Низкий уровень - отметка</w:t>
      </w:r>
      <w:r w:rsidRPr="0056363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 «2»</w:t>
      </w:r>
    </w:p>
    <w:p w:rsidR="00BF2F89" w:rsidRPr="0056363F" w:rsidRDefault="00BF2F89" w:rsidP="00563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 не выполнен или не завершен.</w:t>
      </w:r>
    </w:p>
    <w:p w:rsidR="00BF2F89" w:rsidRPr="0056363F" w:rsidRDefault="00BF2F89" w:rsidP="0056363F">
      <w:pPr>
        <w:shd w:val="clear" w:color="auto" w:fill="FFFFFF"/>
        <w:spacing w:before="306"/>
        <w:ind w:left="374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</w:p>
    <w:p w:rsidR="00BF2F89" w:rsidRPr="0056363F" w:rsidRDefault="00BF2F89" w:rsidP="00BF2F89">
      <w:pPr>
        <w:shd w:val="clear" w:color="auto" w:fill="FFFFFF"/>
        <w:spacing w:before="306"/>
        <w:ind w:left="3740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56363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Общая классификация ошибок.</w:t>
      </w:r>
    </w:p>
    <w:p w:rsidR="00BF2F89" w:rsidRPr="0056363F" w:rsidRDefault="00BF2F89" w:rsidP="00BF2F89">
      <w:pPr>
        <w:shd w:val="clear" w:color="auto" w:fill="FFFFFF"/>
        <w:spacing w:before="317" w:line="328" w:lineRule="exact"/>
        <w:ind w:left="108" w:right="547" w:firstLine="27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1"/>
          <w:sz w:val="28"/>
          <w:szCs w:val="28"/>
          <w:lang w:val="ru-RU" w:eastAsia="ru-RU"/>
        </w:rPr>
        <w:t xml:space="preserve">При оценке знаний, умений, навыков следует учитывать все ошибки (грубые и 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негрубые), недочёты в соответствии с возрастом учащихся.</w:t>
      </w:r>
    </w:p>
    <w:p w:rsidR="00BF2F89" w:rsidRPr="0056363F" w:rsidRDefault="00BF2F89" w:rsidP="00BF2F89">
      <w:pPr>
        <w:shd w:val="clear" w:color="auto" w:fill="FFFFFF"/>
        <w:spacing w:before="317" w:line="328" w:lineRule="exact"/>
        <w:ind w:left="108" w:right="547" w:firstLine="27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ru-RU" w:eastAsia="ru-RU"/>
        </w:rPr>
        <w:t>Грубыми считаются  ошибки</w:t>
      </w:r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: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11" w:after="0" w:line="328" w:lineRule="exact"/>
        <w:ind w:left="414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незнание определения основных понятий, законов, правил, основных положений</w:t>
      </w: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,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теории, незнание формул, общепринятых символов обозначений величин, единиц их измерения, наименований этих единиц;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4" w:after="0" w:line="328" w:lineRule="exact"/>
        <w:ind w:left="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неумение выделить в ответе главное; обобщить результаты изучения;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328" w:lineRule="exact"/>
        <w:ind w:left="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неумение применить знания для решения задач, объяснения явления;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328" w:lineRule="exact"/>
        <w:ind w:left="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неумение читать и строить графики, принципиальные схемы;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7" w:after="0" w:line="328" w:lineRule="exact"/>
        <w:ind w:left="41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неумение подготовить установку или лабораторное оборудование, провести опыт,</w:t>
      </w: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наблюдение, сделать необходимые расчёты или использовать полученные данные для выводов;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328" w:lineRule="exact"/>
        <w:ind w:left="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неумение пользоваться первоисточниками, учебником, справочником;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320" w:lineRule="exact"/>
        <w:ind w:left="41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нарушение техники безопасности, небрежное отношение к оборудованию, приборам, материалам.</w:t>
      </w:r>
    </w:p>
    <w:p w:rsidR="00BF2F89" w:rsidRPr="0056363F" w:rsidRDefault="00BF2F89" w:rsidP="00BF2F89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320" w:lineRule="exact"/>
        <w:ind w:left="41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2F89" w:rsidRPr="0056363F" w:rsidRDefault="00BF2F89" w:rsidP="00BF2F89">
      <w:pPr>
        <w:shd w:val="clear" w:color="auto" w:fill="FFFFFF"/>
        <w:spacing w:line="320" w:lineRule="exact"/>
        <w:ind w:left="7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ru-RU" w:eastAsia="ru-RU"/>
        </w:rPr>
        <w:t xml:space="preserve">К </w:t>
      </w:r>
      <w:proofErr w:type="gramStart"/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ru-RU" w:eastAsia="ru-RU"/>
        </w:rPr>
        <w:t>негрубым</w:t>
      </w:r>
      <w:proofErr w:type="gramEnd"/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ru-RU" w:eastAsia="ru-RU"/>
        </w:rPr>
        <w:t xml:space="preserve"> относятся ошибки</w:t>
      </w:r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>: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7" w:after="0" w:line="320" w:lineRule="exact"/>
        <w:ind w:left="41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неточность формулировок, определений, понятий, законов, теорий, вызванная неполнотой охвата основных признаков определяемого понятия или заменой  1 - 3 из этих признаков </w:t>
      </w: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второстепенными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after="0" w:line="320" w:lineRule="exact"/>
        <w:ind w:left="414" w:right="109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ошибки при снятии показаний с измерительных приборов, не связанные с определением цены деления шкалы;   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4" w:after="0" w:line="320" w:lineRule="exact"/>
        <w:ind w:left="414" w:right="54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ошибки, вызванные несоблюдением условий проведения опыта, наблюдения, условий работы прибора, оборудования;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18" w:after="0" w:line="240" w:lineRule="auto"/>
        <w:ind w:left="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ошибки в условных обозначениях на схемах, неточность графика;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4" w:after="0" w:line="320" w:lineRule="exact"/>
        <w:ind w:left="41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</w:r>
      <w:proofErr w:type="gram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второстепенными</w:t>
      </w:r>
      <w:proofErr w:type="gram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BF2F89" w:rsidRPr="0056363F" w:rsidRDefault="00BF2F89" w:rsidP="00BF2F89">
      <w:pPr>
        <w:widowControl w:val="0"/>
        <w:numPr>
          <w:ilvl w:val="0"/>
          <w:numId w:val="40"/>
        </w:numPr>
        <w:shd w:val="clear" w:color="auto" w:fill="FFFFFF"/>
        <w:tabs>
          <w:tab w:val="left" w:pos="414"/>
        </w:tabs>
        <w:autoSpaceDE w:val="0"/>
        <w:autoSpaceDN w:val="0"/>
        <w:adjustRightInd w:val="0"/>
        <w:spacing w:before="4" w:after="0" w:line="320" w:lineRule="exact"/>
        <w:ind w:left="5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нерациональные методы работы со справочной литературой;</w:t>
      </w:r>
    </w:p>
    <w:p w:rsidR="00BF2F89" w:rsidRPr="0056363F" w:rsidRDefault="00BF2F89" w:rsidP="00BF2F89">
      <w:pPr>
        <w:shd w:val="clear" w:color="auto" w:fill="FFFFFF"/>
        <w:tabs>
          <w:tab w:val="left" w:pos="410"/>
        </w:tabs>
        <w:spacing w:line="320" w:lineRule="exact"/>
        <w:ind w:left="36" w:right="2736"/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363F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  <w:t>неумение решать задачи, выполнять задания в общем виде.</w:t>
      </w:r>
    </w:p>
    <w:p w:rsidR="00BF2F89" w:rsidRPr="0056363F" w:rsidRDefault="00BF2F89" w:rsidP="00BF2F89">
      <w:pPr>
        <w:shd w:val="clear" w:color="auto" w:fill="FFFFFF"/>
        <w:tabs>
          <w:tab w:val="left" w:pos="410"/>
        </w:tabs>
        <w:spacing w:line="320" w:lineRule="exact"/>
        <w:ind w:left="36" w:right="273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/>
        </w:rPr>
        <w:br/>
      </w:r>
      <w:r w:rsidRPr="0056363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val="ru-RU" w:eastAsia="ru-RU"/>
        </w:rPr>
        <w:t>Недочётам и являются:</w:t>
      </w:r>
    </w:p>
    <w:p w:rsidR="00BF2F89" w:rsidRPr="0056363F" w:rsidRDefault="00BF2F89" w:rsidP="00BF2F89">
      <w:pPr>
        <w:widowControl w:val="0"/>
        <w:numPr>
          <w:ilvl w:val="0"/>
          <w:numId w:val="4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20" w:lineRule="exact"/>
        <w:ind w:left="367" w:right="547" w:hanging="3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нерациональные приёмы вычислений и преобразований, выполнения опытов, наблюдений, практических заданий;</w:t>
      </w:r>
    </w:p>
    <w:p w:rsidR="00BF2F89" w:rsidRPr="0056363F" w:rsidRDefault="00BF2F89" w:rsidP="00BF2F89">
      <w:pPr>
        <w:widowControl w:val="0"/>
        <w:numPr>
          <w:ilvl w:val="0"/>
          <w:numId w:val="4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1" w:after="0" w:line="331" w:lineRule="exac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арифметические ошибки в вычислениях;</w:t>
      </w:r>
    </w:p>
    <w:p w:rsidR="00BF2F89" w:rsidRPr="0056363F" w:rsidRDefault="00BF2F89" w:rsidP="00BF2F89">
      <w:pPr>
        <w:widowControl w:val="0"/>
        <w:numPr>
          <w:ilvl w:val="0"/>
          <w:numId w:val="4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31" w:lineRule="exac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небрежное выполнение записей, чертежей, схем, графиков, таблиц;</w:t>
      </w:r>
    </w:p>
    <w:p w:rsidR="00BF2F89" w:rsidRPr="0056363F" w:rsidRDefault="00BF2F89" w:rsidP="00BF2F89">
      <w:pPr>
        <w:widowControl w:val="0"/>
        <w:numPr>
          <w:ilvl w:val="0"/>
          <w:numId w:val="4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31" w:lineRule="exac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орфографические и </w:t>
      </w:r>
      <w:proofErr w:type="spellStart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пунктационные</w:t>
      </w:r>
      <w:proofErr w:type="spellEnd"/>
      <w:r w:rsidRPr="005636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ошибки.</w:t>
      </w:r>
    </w:p>
    <w:p w:rsidR="0056363F" w:rsidRDefault="0056363F" w:rsidP="0056363F">
      <w:pPr>
        <w:pStyle w:val="ae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F2F89" w:rsidRPr="0056363F" w:rsidRDefault="00BF2F89" w:rsidP="0056363F">
      <w:pPr>
        <w:pStyle w:val="ae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363F">
        <w:rPr>
          <w:rFonts w:ascii="Times New Roman" w:hAnsi="Times New Roman" w:cs="Times New Roman"/>
          <w:b/>
          <w:sz w:val="28"/>
          <w:szCs w:val="28"/>
          <w:lang w:val="ru-RU"/>
        </w:rPr>
        <w:t>График контрольных мероприятий</w:t>
      </w:r>
    </w:p>
    <w:tbl>
      <w:tblPr>
        <w:tblStyle w:val="ac"/>
        <w:tblW w:w="0" w:type="auto"/>
        <w:tblLook w:val="04A0"/>
      </w:tblPr>
      <w:tblGrid>
        <w:gridCol w:w="1230"/>
        <w:gridCol w:w="4895"/>
        <w:gridCol w:w="1713"/>
        <w:gridCol w:w="1733"/>
      </w:tblGrid>
      <w:tr w:rsidR="00BF2F89" w:rsidRPr="0056363F" w:rsidTr="005B0235">
        <w:tc>
          <w:tcPr>
            <w:tcW w:w="1242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№ урока</w:t>
            </w:r>
          </w:p>
        </w:tc>
        <w:tc>
          <w:tcPr>
            <w:tcW w:w="4986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темы урока</w:t>
            </w:r>
          </w:p>
        </w:tc>
        <w:tc>
          <w:tcPr>
            <w:tcW w:w="1608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735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 проведения</w:t>
            </w:r>
          </w:p>
        </w:tc>
      </w:tr>
      <w:tr w:rsidR="00BF2F89" w:rsidRPr="0056363F" w:rsidTr="005B0235">
        <w:tc>
          <w:tcPr>
            <w:tcW w:w="9571" w:type="dxa"/>
            <w:gridSpan w:val="4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 класс</w:t>
            </w:r>
          </w:p>
        </w:tc>
      </w:tr>
      <w:tr w:rsidR="00BF2F89" w:rsidRPr="0056363F" w:rsidTr="005B0235">
        <w:tc>
          <w:tcPr>
            <w:tcW w:w="1242" w:type="dxa"/>
            <w:vAlign w:val="center"/>
          </w:tcPr>
          <w:p w:rsidR="00BF2F89" w:rsidRPr="0056363F" w:rsidRDefault="00BF2F89" w:rsidP="005B0235">
            <w:pPr>
              <w:rPr>
                <w:sz w:val="28"/>
                <w:szCs w:val="28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86" w:type="dxa"/>
            <w:vAlign w:val="center"/>
          </w:tcPr>
          <w:p w:rsidR="00BF2F89" w:rsidRPr="0056363F" w:rsidRDefault="00BF2F89" w:rsidP="005B0235">
            <w:pPr>
              <w:ind w:left="135"/>
              <w:rPr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608" w:type="dxa"/>
          </w:tcPr>
          <w:p w:rsidR="00BF2F89" w:rsidRPr="0056363F" w:rsidRDefault="00BF2F89" w:rsidP="005636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35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2F89" w:rsidRPr="0056363F" w:rsidTr="005B0235">
        <w:tc>
          <w:tcPr>
            <w:tcW w:w="1242" w:type="dxa"/>
            <w:vAlign w:val="center"/>
          </w:tcPr>
          <w:p w:rsidR="00BF2F89" w:rsidRPr="0056363F" w:rsidRDefault="00BF2F89" w:rsidP="005B0235">
            <w:pPr>
              <w:rPr>
                <w:sz w:val="28"/>
                <w:szCs w:val="28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86" w:type="dxa"/>
            <w:vAlign w:val="center"/>
          </w:tcPr>
          <w:p w:rsidR="00BF2F89" w:rsidRPr="0056363F" w:rsidRDefault="00BF2F89" w:rsidP="005B0235">
            <w:pPr>
              <w:ind w:left="135"/>
              <w:rPr>
                <w:sz w:val="28"/>
                <w:szCs w:val="28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Химические</w:t>
            </w:r>
            <w:proofErr w:type="spellEnd"/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реакции</w:t>
            </w:r>
            <w:proofErr w:type="spellEnd"/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растворах</w:t>
            </w:r>
            <w:proofErr w:type="spellEnd"/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608" w:type="dxa"/>
          </w:tcPr>
          <w:p w:rsidR="00BF2F89" w:rsidRPr="0056363F" w:rsidRDefault="00BF2F89" w:rsidP="005636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35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2F89" w:rsidRPr="0056363F" w:rsidTr="005B0235">
        <w:tc>
          <w:tcPr>
            <w:tcW w:w="1242" w:type="dxa"/>
            <w:vAlign w:val="center"/>
          </w:tcPr>
          <w:p w:rsidR="00BF2F89" w:rsidRPr="0056363F" w:rsidRDefault="00BF2F89" w:rsidP="005B0235">
            <w:pPr>
              <w:rPr>
                <w:sz w:val="28"/>
                <w:szCs w:val="28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986" w:type="dxa"/>
            <w:vAlign w:val="center"/>
          </w:tcPr>
          <w:p w:rsidR="00BF2F89" w:rsidRPr="0056363F" w:rsidRDefault="00BF2F89" w:rsidP="005B0235">
            <w:pPr>
              <w:ind w:left="135"/>
              <w:rPr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608" w:type="dxa"/>
            <w:vAlign w:val="center"/>
          </w:tcPr>
          <w:p w:rsidR="00BF2F89" w:rsidRPr="0056363F" w:rsidRDefault="00BF2F89" w:rsidP="0056363F">
            <w:pPr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36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5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2F89" w:rsidRPr="0056363F" w:rsidTr="005B0235">
        <w:tc>
          <w:tcPr>
            <w:tcW w:w="1242" w:type="dxa"/>
            <w:vAlign w:val="center"/>
          </w:tcPr>
          <w:p w:rsidR="00BF2F89" w:rsidRPr="0056363F" w:rsidRDefault="00BF2F89" w:rsidP="005B0235">
            <w:pPr>
              <w:rPr>
                <w:sz w:val="28"/>
                <w:szCs w:val="28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986" w:type="dxa"/>
            <w:vAlign w:val="center"/>
          </w:tcPr>
          <w:p w:rsidR="00BF2F89" w:rsidRPr="0056363F" w:rsidRDefault="00BF2F89" w:rsidP="005B0235">
            <w:pPr>
              <w:ind w:left="135"/>
              <w:rPr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608" w:type="dxa"/>
            <w:vAlign w:val="center"/>
          </w:tcPr>
          <w:p w:rsidR="00BF2F89" w:rsidRPr="0056363F" w:rsidRDefault="00BF2F89" w:rsidP="0056363F">
            <w:pPr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35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F2F89" w:rsidRPr="0056363F" w:rsidTr="005B0235">
        <w:tc>
          <w:tcPr>
            <w:tcW w:w="6228" w:type="dxa"/>
            <w:gridSpan w:val="2"/>
          </w:tcPr>
          <w:p w:rsidR="00BF2F89" w:rsidRPr="0056363F" w:rsidRDefault="00BF2F89" w:rsidP="005B023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08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6363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735" w:type="dxa"/>
          </w:tcPr>
          <w:p w:rsidR="00BF2F89" w:rsidRPr="0056363F" w:rsidRDefault="00BF2F89" w:rsidP="005B02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F2F89" w:rsidRPr="0056363F" w:rsidRDefault="00BF2F89" w:rsidP="00BF2F89">
      <w:pPr>
        <w:shd w:val="clear" w:color="auto" w:fill="FFFFFF"/>
        <w:spacing w:before="529"/>
        <w:ind w:left="41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6" w:name="_GoBack"/>
      <w:bookmarkEnd w:id="6"/>
    </w:p>
    <w:p w:rsidR="00BF2F89" w:rsidRPr="00BF2F89" w:rsidRDefault="00BF2F89" w:rsidP="00BF2F89">
      <w:pPr>
        <w:shd w:val="clear" w:color="auto" w:fill="FFFFFF"/>
        <w:spacing w:before="148" w:line="259" w:lineRule="exact"/>
        <w:ind w:left="295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F2F89" w:rsidRPr="00BF2F89" w:rsidRDefault="00BF2F89" w:rsidP="00BF2F89">
      <w:pPr>
        <w:shd w:val="clear" w:color="auto" w:fill="FFFFFF"/>
        <w:spacing w:before="148" w:line="259" w:lineRule="exact"/>
        <w:ind w:left="295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F2F89" w:rsidRPr="00BF2F89" w:rsidRDefault="00BF2F89" w:rsidP="00BF2F89">
      <w:pPr>
        <w:spacing w:after="576" w:line="1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F2F89" w:rsidRDefault="00BF2F89" w:rsidP="00BF2F89">
      <w:pPr>
        <w:ind w:firstLine="708"/>
        <w:rPr>
          <w:lang w:val="ru-RU"/>
        </w:rPr>
      </w:pPr>
    </w:p>
    <w:p w:rsidR="00256EF8" w:rsidRPr="00BF2F89" w:rsidRDefault="00BF2F89" w:rsidP="00BF2F89">
      <w:pPr>
        <w:tabs>
          <w:tab w:val="left" w:pos="840"/>
        </w:tabs>
        <w:rPr>
          <w:lang w:val="ru-RU"/>
        </w:rPr>
        <w:sectPr w:rsidR="00256EF8" w:rsidRPr="00BF2F89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:rsidR="00256EF8" w:rsidRDefault="00C9313B">
      <w:pPr>
        <w:spacing w:after="0"/>
        <w:ind w:left="120"/>
      </w:pPr>
      <w:bookmarkStart w:id="7" w:name="block-2487940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56EF8" w:rsidRDefault="00C93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256EF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</w:tr>
      <w:tr w:rsidR="00256E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Нейрогуморальная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пищеварение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психика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EF8" w:rsidRDefault="00256EF8"/>
        </w:tc>
      </w:tr>
    </w:tbl>
    <w:p w:rsidR="0056363F" w:rsidRDefault="005636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4879398"/>
      <w:bookmarkEnd w:id="7"/>
    </w:p>
    <w:p w:rsidR="00256EF8" w:rsidRDefault="00C93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56EF8" w:rsidRDefault="00C93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1"/>
        <w:gridCol w:w="3037"/>
        <w:gridCol w:w="875"/>
        <w:gridCol w:w="1685"/>
        <w:gridCol w:w="1747"/>
        <w:gridCol w:w="1238"/>
        <w:gridCol w:w="4817"/>
      </w:tblGrid>
      <w:tr w:rsidR="00256E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</w:tr>
      <w:tr w:rsidR="00256E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EF8" w:rsidRDefault="0025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EF8" w:rsidRDefault="00256EF8"/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Практическая работа «Изучение микроскопического строения тканей (на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Рецепторы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Вегетативная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Эндокринная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опорно-двигательной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первой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Иммунитет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56363F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spellStart"/>
            <w:proofErr w:type="gramStart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spellEnd"/>
            <w:proofErr w:type="gramEnd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</w:t>
            </w:r>
            <w:proofErr w:type="spellStart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кровотечениях</w:t>
            </w:r>
            <w:proofErr w:type="gramStart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6363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6363F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</w:t>
            </w:r>
            <w:proofErr w:type="spellEnd"/>
            <w:r w:rsidRPr="00563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 w:rsidRPr="00563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пищевые продукты.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пищеварения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Витамины и их роль для организма. Практическая работа «Способы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муляже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болезней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размножения человека. Наследование признаков </w:t>
            </w: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Беременность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Врождённое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приобретённое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</w:t>
            </w:r>
            <w:proofErr w:type="spellStart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сформированности</w:t>
            </w:r>
            <w:proofErr w:type="spellEnd"/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6EF8" w:rsidRPr="0023304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6EF8" w:rsidRDefault="00256E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6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EF8" w:rsidRPr="00BF2F89" w:rsidRDefault="00C9313B">
            <w:pPr>
              <w:spacing w:after="0"/>
              <w:ind w:left="135"/>
              <w:rPr>
                <w:lang w:val="ru-RU"/>
              </w:rPr>
            </w:pPr>
            <w:r w:rsidRPr="00BF2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6EF8" w:rsidRDefault="00C9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EF8" w:rsidRDefault="00256EF8"/>
        </w:tc>
      </w:tr>
    </w:tbl>
    <w:p w:rsidR="00256EF8" w:rsidRDefault="00256EF8">
      <w:pPr>
        <w:sectPr w:rsidR="0025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6EF8" w:rsidRDefault="00256EF8">
      <w:pPr>
        <w:sectPr w:rsidR="0025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6EF8" w:rsidRPr="008A0D23" w:rsidRDefault="00C9313B" w:rsidP="008A0D23">
      <w:pPr>
        <w:spacing w:after="0"/>
        <w:ind w:left="120"/>
        <w:jc w:val="center"/>
        <w:rPr>
          <w:lang w:val="ru-RU"/>
        </w:rPr>
      </w:pPr>
      <w:bookmarkStart w:id="9" w:name="block-24879399"/>
      <w:bookmarkEnd w:id="8"/>
      <w:r w:rsidRPr="008A0D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A0D23" w:rsidRDefault="008A0D2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56EF8" w:rsidRPr="008A0D23" w:rsidRDefault="00C9313B" w:rsidP="008A0D23">
      <w:pPr>
        <w:spacing w:after="0" w:line="480" w:lineRule="auto"/>
        <w:ind w:left="120"/>
        <w:jc w:val="center"/>
        <w:rPr>
          <w:lang w:val="ru-RU"/>
        </w:rPr>
      </w:pPr>
      <w:r w:rsidRPr="008A0D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0D23" w:rsidRPr="008A0D23" w:rsidRDefault="00C9313B" w:rsidP="008A0D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color w:val="000000"/>
          <w:sz w:val="28"/>
          <w:lang w:val="ru-RU"/>
        </w:rPr>
        <w:t>​</w:t>
      </w:r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>С.Г. Мамонтова, В.Б. Захарова, Н.И. Сонина:</w:t>
      </w:r>
      <w:r w:rsidR="008A0D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 xml:space="preserve">Биология. Общие закономерности. 9 </w:t>
      </w:r>
      <w:proofErr w:type="spellStart"/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 xml:space="preserve">. Учебник для общеобразовательных учебных заведений. – М.: Дрофа, 2020. – </w:t>
      </w:r>
      <w:r w:rsidR="008A0D23">
        <w:rPr>
          <w:rFonts w:ascii="Times New Roman" w:hAnsi="Times New Roman" w:cs="Times New Roman"/>
          <w:sz w:val="28"/>
          <w:szCs w:val="28"/>
          <w:lang w:val="ru-RU"/>
        </w:rPr>
        <w:t xml:space="preserve">285 </w:t>
      </w:r>
      <w:proofErr w:type="gramStart"/>
      <w:r w:rsidR="008A0D23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="008A0D2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EF8" w:rsidRPr="008A0D23" w:rsidRDefault="00256EF8">
      <w:pPr>
        <w:spacing w:after="0" w:line="480" w:lineRule="auto"/>
        <w:ind w:left="120"/>
        <w:rPr>
          <w:lang w:val="ru-RU"/>
        </w:rPr>
      </w:pPr>
    </w:p>
    <w:p w:rsidR="00256EF8" w:rsidRDefault="00C931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56EF8" w:rsidRPr="008A0D23" w:rsidRDefault="00C9313B">
      <w:pPr>
        <w:spacing w:after="0"/>
        <w:ind w:left="120"/>
        <w:rPr>
          <w:lang w:val="ru-RU"/>
        </w:rPr>
      </w:pPr>
      <w:r w:rsidRPr="008A0D23">
        <w:rPr>
          <w:rFonts w:ascii="Times New Roman" w:hAnsi="Times New Roman"/>
          <w:color w:val="000000"/>
          <w:sz w:val="28"/>
          <w:lang w:val="ru-RU"/>
        </w:rPr>
        <w:t>​</w:t>
      </w:r>
    </w:p>
    <w:p w:rsidR="00256EF8" w:rsidRPr="008A0D23" w:rsidRDefault="00C9313B" w:rsidP="008A0D23">
      <w:pPr>
        <w:spacing w:after="0" w:line="480" w:lineRule="auto"/>
        <w:ind w:left="120"/>
        <w:jc w:val="center"/>
        <w:rPr>
          <w:lang w:val="ru-RU"/>
        </w:rPr>
      </w:pPr>
      <w:r w:rsidRPr="008A0D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6EF8" w:rsidRPr="008A0D23" w:rsidRDefault="00C9313B" w:rsidP="008A0D23">
      <w:pPr>
        <w:spacing w:after="0" w:line="240" w:lineRule="auto"/>
        <w:ind w:left="120"/>
        <w:jc w:val="both"/>
        <w:rPr>
          <w:lang w:val="ru-RU"/>
        </w:rPr>
      </w:pPr>
      <w:r w:rsidRPr="008A0D23">
        <w:rPr>
          <w:rFonts w:ascii="Times New Roman" w:hAnsi="Times New Roman"/>
          <w:color w:val="000000"/>
          <w:sz w:val="28"/>
          <w:lang w:val="ru-RU"/>
        </w:rPr>
        <w:t>​‌‌​</w:t>
      </w:r>
      <w:r w:rsidR="008A0D23" w:rsidRPr="008A0D23">
        <w:rPr>
          <w:rFonts w:ascii="Times New Roman" w:hAnsi="Times New Roman"/>
          <w:color w:val="000000"/>
          <w:sz w:val="28"/>
          <w:lang w:val="ru-RU"/>
        </w:rPr>
        <w:t>‌</w:t>
      </w:r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>С.Г. Мамонтова, В.Б. Захарова, Н.И. Сонина:</w:t>
      </w:r>
      <w:r w:rsidR="008A0D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 xml:space="preserve">Биология. Общие закономерности. 9 </w:t>
      </w:r>
      <w:proofErr w:type="spellStart"/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="008A0D23" w:rsidRPr="008A0D23">
        <w:rPr>
          <w:rFonts w:ascii="Times New Roman" w:hAnsi="Times New Roman" w:cs="Times New Roman"/>
          <w:sz w:val="28"/>
          <w:szCs w:val="28"/>
          <w:lang w:val="ru-RU"/>
        </w:rPr>
        <w:t xml:space="preserve">. Учебник для общеобразовательных учебных заведений. – М.: Дрофа, 2020. – </w:t>
      </w:r>
      <w:r w:rsidR="008A0D23">
        <w:rPr>
          <w:rFonts w:ascii="Times New Roman" w:hAnsi="Times New Roman" w:cs="Times New Roman"/>
          <w:sz w:val="28"/>
          <w:szCs w:val="28"/>
          <w:lang w:val="ru-RU"/>
        </w:rPr>
        <w:t xml:space="preserve">285 </w:t>
      </w:r>
      <w:proofErr w:type="gramStart"/>
      <w:r w:rsidR="008A0D23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="008A0D2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EF8" w:rsidRPr="008A0D23" w:rsidRDefault="00256EF8">
      <w:pPr>
        <w:spacing w:after="0"/>
        <w:ind w:left="120"/>
        <w:rPr>
          <w:lang w:val="ru-RU"/>
        </w:rPr>
      </w:pPr>
    </w:p>
    <w:p w:rsidR="008A0D23" w:rsidRDefault="008A0D23" w:rsidP="008A0D23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A0D23" w:rsidRDefault="008A0D23" w:rsidP="008A0D23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A0D23" w:rsidRDefault="00C9313B" w:rsidP="008A0D23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</w:p>
    <w:p w:rsidR="00256EF8" w:rsidRDefault="00C9313B" w:rsidP="008A0D23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F2F89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8A0D23" w:rsidRPr="00BF2F89" w:rsidRDefault="008A0D23">
      <w:pPr>
        <w:spacing w:after="0" w:line="480" w:lineRule="auto"/>
        <w:ind w:left="120"/>
        <w:rPr>
          <w:lang w:val="ru-RU"/>
        </w:rPr>
      </w:pPr>
      <w:r w:rsidRPr="00BF2F89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89">
        <w:r>
          <w:rPr>
            <w:rFonts w:ascii="Times New Roman" w:hAnsi="Times New Roman"/>
            <w:color w:val="0000FF"/>
            <w:u w:val="single"/>
          </w:rPr>
          <w:t>https</w:t>
        </w:r>
        <w:r w:rsidRPr="00BF2F89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BF2F89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BF2F89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BF2F89">
          <w:rPr>
            <w:rFonts w:ascii="Times New Roman" w:hAnsi="Times New Roman"/>
            <w:color w:val="0000FF"/>
            <w:u w:val="single"/>
            <w:lang w:val="ru-RU"/>
          </w:rPr>
          <w:t>/863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BF2F89">
          <w:rPr>
            <w:rFonts w:ascii="Times New Roman" w:hAnsi="Times New Roman"/>
            <w:color w:val="0000FF"/>
            <w:u w:val="single"/>
            <w:lang w:val="ru-RU"/>
          </w:rPr>
          <w:t>600</w:t>
        </w:r>
        <w:r>
          <w:rPr>
            <w:rFonts w:ascii="Times New Roman" w:hAnsi="Times New Roman"/>
            <w:color w:val="0000FF"/>
            <w:u w:val="single"/>
          </w:rPr>
          <w:t>a</w:t>
        </w:r>
      </w:hyperlink>
    </w:p>
    <w:p w:rsidR="00256EF8" w:rsidRPr="0056363F" w:rsidRDefault="00C9313B">
      <w:pPr>
        <w:spacing w:after="0" w:line="480" w:lineRule="auto"/>
        <w:ind w:left="120"/>
        <w:rPr>
          <w:lang w:val="ru-RU"/>
        </w:rPr>
      </w:pPr>
      <w:r w:rsidRPr="0056363F">
        <w:rPr>
          <w:rFonts w:ascii="Times New Roman" w:hAnsi="Times New Roman"/>
          <w:color w:val="000000"/>
          <w:sz w:val="28"/>
          <w:lang w:val="ru-RU"/>
        </w:rPr>
        <w:t>​</w:t>
      </w:r>
      <w:r w:rsidRPr="0056363F">
        <w:rPr>
          <w:rFonts w:ascii="Times New Roman" w:hAnsi="Times New Roman"/>
          <w:color w:val="333333"/>
          <w:sz w:val="28"/>
          <w:lang w:val="ru-RU"/>
        </w:rPr>
        <w:t>​‌‌</w:t>
      </w:r>
      <w:r w:rsidRPr="0056363F">
        <w:rPr>
          <w:rFonts w:ascii="Times New Roman" w:hAnsi="Times New Roman"/>
          <w:color w:val="000000"/>
          <w:sz w:val="28"/>
          <w:lang w:val="ru-RU"/>
        </w:rPr>
        <w:t>​</w:t>
      </w:r>
    </w:p>
    <w:p w:rsidR="00256EF8" w:rsidRPr="0056363F" w:rsidRDefault="00256EF8">
      <w:pPr>
        <w:rPr>
          <w:lang w:val="ru-RU"/>
        </w:rPr>
        <w:sectPr w:rsidR="00256EF8" w:rsidRPr="0056363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6363F" w:rsidRPr="008A0D23" w:rsidRDefault="0056363F" w:rsidP="0056363F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0D2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1</w:t>
      </w:r>
    </w:p>
    <w:p w:rsidR="0056363F" w:rsidRPr="008A0D23" w:rsidRDefault="0056363F" w:rsidP="0056363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0D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Формы учета </w:t>
      </w:r>
      <w:r w:rsidRPr="008A0D2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рабочей </w:t>
      </w:r>
      <w:r w:rsidRPr="008A0D23">
        <w:rPr>
          <w:rFonts w:ascii="Times New Roman" w:hAnsi="Times New Roman" w:cs="Times New Roman"/>
          <w:b/>
          <w:spacing w:val="-57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  <w:r w:rsidRPr="008A0D23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 w:cs="Times New Roman"/>
          <w:b/>
          <w:sz w:val="28"/>
          <w:szCs w:val="28"/>
          <w:lang w:val="ru-RU"/>
        </w:rPr>
        <w:t>воспитания</w:t>
      </w:r>
    </w:p>
    <w:p w:rsidR="0056363F" w:rsidRPr="008A0D23" w:rsidRDefault="0056363F" w:rsidP="0056363F">
      <w:pPr>
        <w:pStyle w:val="af0"/>
        <w:ind w:right="448" w:firstLine="719"/>
        <w:rPr>
          <w:sz w:val="28"/>
          <w:szCs w:val="28"/>
        </w:rPr>
      </w:pPr>
      <w:r w:rsidRPr="008A0D23">
        <w:rPr>
          <w:sz w:val="28"/>
          <w:szCs w:val="28"/>
        </w:rPr>
        <w:t>Реализация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школьными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педагогами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воспитательного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потенциала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урока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предполагает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ориентацию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на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целевые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приоритеты,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связанные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с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возрастными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особенностями</w:t>
      </w:r>
      <w:r w:rsidRPr="008A0D23">
        <w:rPr>
          <w:spacing w:val="1"/>
          <w:sz w:val="28"/>
          <w:szCs w:val="28"/>
        </w:rPr>
        <w:t xml:space="preserve"> </w:t>
      </w:r>
      <w:proofErr w:type="gramStart"/>
      <w:r w:rsidRPr="008A0D23">
        <w:rPr>
          <w:sz w:val="28"/>
          <w:szCs w:val="28"/>
        </w:rPr>
        <w:t>обучающихся</w:t>
      </w:r>
      <w:proofErr w:type="gramEnd"/>
      <w:r w:rsidRPr="008A0D23">
        <w:rPr>
          <w:sz w:val="28"/>
          <w:szCs w:val="28"/>
        </w:rPr>
        <w:t xml:space="preserve"> и</w:t>
      </w:r>
      <w:r w:rsidRPr="008A0D23">
        <w:rPr>
          <w:spacing w:val="-1"/>
          <w:sz w:val="28"/>
          <w:szCs w:val="28"/>
        </w:rPr>
        <w:t xml:space="preserve"> </w:t>
      </w:r>
      <w:r w:rsidRPr="008A0D23">
        <w:rPr>
          <w:sz w:val="28"/>
          <w:szCs w:val="28"/>
        </w:rPr>
        <w:t>обеспечивает: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 xml:space="preserve">установление </w:t>
      </w:r>
      <w:proofErr w:type="spellStart"/>
      <w:proofErr w:type="gramStart"/>
      <w:r w:rsidRPr="008A0D23">
        <w:rPr>
          <w:rFonts w:ascii="Times New Roman" w:hAnsi="Times New Roman"/>
          <w:sz w:val="28"/>
          <w:szCs w:val="28"/>
          <w:lang w:val="ru-RU"/>
        </w:rPr>
        <w:t>субъект-субъектных</w:t>
      </w:r>
      <w:proofErr w:type="spellEnd"/>
      <w:proofErr w:type="gramEnd"/>
      <w:r w:rsidRPr="008A0D23">
        <w:rPr>
          <w:rFonts w:ascii="Times New Roman" w:hAnsi="Times New Roman"/>
          <w:sz w:val="28"/>
          <w:szCs w:val="28"/>
          <w:lang w:val="ru-RU"/>
        </w:rPr>
        <w:t xml:space="preserve"> отношений в процессе учебной деятельности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через</w:t>
      </w:r>
      <w:r w:rsidRPr="008A0D23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делегирование</w:t>
      </w:r>
      <w:r w:rsidRPr="008A0D23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учащимся</w:t>
      </w:r>
      <w:r w:rsidRPr="008A0D23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ряда</w:t>
      </w:r>
      <w:r w:rsidRPr="008A0D23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учительских,</w:t>
      </w:r>
      <w:r w:rsidRPr="008A0D23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том</w:t>
      </w:r>
      <w:r w:rsidRPr="008A0D23"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числе</w:t>
      </w:r>
      <w:r w:rsidRPr="008A0D23">
        <w:rPr>
          <w:rFonts w:ascii="Times New Roman" w:hAnsi="Times New Roman"/>
          <w:spacing w:val="1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дидактических</w:t>
      </w:r>
    </w:p>
    <w:p w:rsidR="0056363F" w:rsidRPr="008A0D23" w:rsidRDefault="0056363F" w:rsidP="0056363F">
      <w:pPr>
        <w:pStyle w:val="af0"/>
        <w:spacing w:before="73"/>
        <w:ind w:right="442"/>
        <w:rPr>
          <w:sz w:val="28"/>
          <w:szCs w:val="28"/>
        </w:rPr>
      </w:pPr>
      <w:r w:rsidRPr="008A0D23">
        <w:rPr>
          <w:sz w:val="28"/>
          <w:szCs w:val="28"/>
        </w:rPr>
        <w:t>полномочий;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проявление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доверия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к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детям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со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стороны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педагогов,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уважения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к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их</w:t>
      </w:r>
      <w:r w:rsidRPr="008A0D23">
        <w:rPr>
          <w:spacing w:val="-57"/>
          <w:sz w:val="28"/>
          <w:szCs w:val="28"/>
        </w:rPr>
        <w:t xml:space="preserve"> </w:t>
      </w:r>
      <w:r w:rsidRPr="008A0D23">
        <w:rPr>
          <w:sz w:val="28"/>
          <w:szCs w:val="28"/>
        </w:rPr>
        <w:t>достоинству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и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чести;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акцентирование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внимания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на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индивидуальных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особенностях,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интересах,</w:t>
      </w:r>
      <w:r w:rsidRPr="008A0D23">
        <w:rPr>
          <w:spacing w:val="-1"/>
          <w:sz w:val="28"/>
          <w:szCs w:val="28"/>
        </w:rPr>
        <w:t xml:space="preserve"> </w:t>
      </w:r>
      <w:r w:rsidRPr="008A0D23">
        <w:rPr>
          <w:sz w:val="28"/>
          <w:szCs w:val="28"/>
        </w:rPr>
        <w:t>увлечениях,</w:t>
      </w:r>
      <w:r w:rsidRPr="008A0D23">
        <w:rPr>
          <w:spacing w:val="-1"/>
          <w:sz w:val="28"/>
          <w:szCs w:val="28"/>
        </w:rPr>
        <w:t xml:space="preserve"> </w:t>
      </w:r>
      <w:r w:rsidRPr="008A0D23">
        <w:rPr>
          <w:sz w:val="28"/>
          <w:szCs w:val="28"/>
        </w:rPr>
        <w:t>привычках</w:t>
      </w:r>
      <w:r w:rsidRPr="008A0D23">
        <w:rPr>
          <w:spacing w:val="1"/>
          <w:sz w:val="28"/>
          <w:szCs w:val="28"/>
        </w:rPr>
        <w:t xml:space="preserve"> </w:t>
      </w:r>
      <w:r w:rsidRPr="008A0D23">
        <w:rPr>
          <w:sz w:val="28"/>
          <w:szCs w:val="28"/>
        </w:rPr>
        <w:t>того</w:t>
      </w:r>
      <w:r w:rsidRPr="008A0D23">
        <w:rPr>
          <w:spacing w:val="-11"/>
          <w:sz w:val="28"/>
          <w:szCs w:val="28"/>
        </w:rPr>
        <w:t xml:space="preserve"> </w:t>
      </w:r>
      <w:r w:rsidRPr="008A0D23">
        <w:rPr>
          <w:sz w:val="28"/>
          <w:szCs w:val="28"/>
        </w:rPr>
        <w:t>или иного ученика;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использование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воспитательных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возможностей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предметного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содержания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через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подбор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соответствующих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текстов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для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чтения,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задач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для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решения,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музыки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для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прослушивания,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тем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для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рисования,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проблемных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ситуаций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для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обсуждения,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также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ситуаций,</w:t>
      </w:r>
      <w:r w:rsidRPr="008A0D23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предполагающих ценностный выбор;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создание позитивных и конструктивных отношений между учителем и учениками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через похвалу, выделение сильных сторон ученика, организацию совместной творческой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деятельности;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установление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сотруднических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отношений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продуктивной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деятельности,</w:t>
      </w:r>
      <w:r w:rsidRPr="008A0D23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использование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мотивирующего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потенциала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юмора,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обращение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личному</w:t>
      </w:r>
      <w:r w:rsidRPr="008A0D23">
        <w:rPr>
          <w:rFonts w:ascii="Times New Roman" w:hAnsi="Times New Roman"/>
          <w:spacing w:val="6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опыту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учащихся,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проявление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внимания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ученикам,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требующим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такого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внимания;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побуждение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соблюдать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правила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внутреннего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распорядка,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нормы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поведения,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правила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общения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сверстниками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педагогами,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соответствующие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укладу</w:t>
      </w:r>
      <w:r w:rsidRPr="008A0D23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Школы, установление и поддержку доброжелательной атмосферы через закрепление за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каждым учащимся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своего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места,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использование привлекательных для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детей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традиций,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демонстрацию</w:t>
      </w:r>
      <w:r w:rsidRPr="008A0D23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собственного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примера;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организацию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шефства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8A0D23">
        <w:rPr>
          <w:rFonts w:ascii="Times New Roman" w:hAnsi="Times New Roman"/>
          <w:sz w:val="28"/>
          <w:szCs w:val="28"/>
          <w:lang w:val="ru-RU"/>
        </w:rPr>
        <w:t>мотивированных</w:t>
      </w:r>
      <w:proofErr w:type="gramEnd"/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эрудированных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над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неуспевающими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одноклассниками,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том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числе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особыми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образовательными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потребностями,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дающего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обучающимся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социально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значимый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опыт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сотрудничества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взаимной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помощи;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инициирование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поддержку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исследовательской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деятельности обучающихся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форме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индивидуальных</w:t>
      </w:r>
      <w:r w:rsidRPr="008A0D23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групповых</w:t>
      </w:r>
      <w:r w:rsidRPr="008A0D23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проектов;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включение учителями в рабочие программы по всем учебным предметам, курсам,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модулям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целевых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ориентиров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результатов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воспитания,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учёт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формулировках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воспитательных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задач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уроков,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занятий,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освоения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учебной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тематики,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реализацию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обучении;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lastRenderedPageBreak/>
        <w:t>включение учителями в рабочие программы учебных предметов, курсов, модулей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тематики в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соответствии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календарным планом</w:t>
      </w:r>
      <w:r w:rsidRPr="008A0D23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воспитательной работы;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выбор методов, методик, технологий, оказывающих воспитательное</w:t>
      </w:r>
      <w:r w:rsidRPr="008A0D23">
        <w:rPr>
          <w:rFonts w:ascii="Times New Roman" w:hAnsi="Times New Roman"/>
          <w:spacing w:val="60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воздействие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на личность в соответствии с воспитательным идеалом, целью и задачами воспитания,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целевыми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ориентирами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результатов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воспитания;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реализацию приоритета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воспитания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учебной деятельности;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предметов, явлений и событий, инициирование обсуждений, высказываний своего мнения,</w:t>
      </w:r>
      <w:r w:rsidRPr="008A0D23">
        <w:rPr>
          <w:rFonts w:ascii="Times New Roman" w:hAnsi="Times New Roman"/>
          <w:spacing w:val="-57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выработки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своего</w:t>
      </w:r>
      <w:r w:rsidRPr="008A0D23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личностного отношения</w:t>
      </w:r>
      <w:r w:rsidRPr="008A0D23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</w:t>
      </w:r>
      <w:r w:rsidRPr="008A0D23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изучаемым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событиям,</w:t>
      </w:r>
      <w:r w:rsidRPr="008A0D23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явлениям,</w:t>
      </w:r>
      <w:r w:rsidRPr="008A0D23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лицам;</w:t>
      </w:r>
    </w:p>
    <w:p w:rsidR="0056363F" w:rsidRPr="008A0D23" w:rsidRDefault="0056363F" w:rsidP="0056363F">
      <w:pPr>
        <w:pStyle w:val="ae"/>
        <w:widowControl w:val="0"/>
        <w:numPr>
          <w:ilvl w:val="0"/>
          <w:numId w:val="63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A0D23">
        <w:rPr>
          <w:rFonts w:ascii="Times New Roman" w:hAnsi="Times New Roman"/>
          <w:sz w:val="28"/>
          <w:szCs w:val="28"/>
          <w:lang w:val="ru-RU"/>
        </w:rPr>
        <w:t>применение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интерактивных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форм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учебной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работы интеллектуальных,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стимулирующих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познавательную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мотивацию,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игровых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методик,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дискуссий,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дающих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возможность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приобрести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опыт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ведения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конструктивного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диалога;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групповой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работы,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которая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учит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строить отношения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и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действовать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в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команде,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способствует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развитию</w:t>
      </w:r>
      <w:r w:rsidRPr="008A0D23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критического</w:t>
      </w:r>
      <w:r w:rsidRPr="008A0D23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8A0D23">
        <w:rPr>
          <w:rFonts w:ascii="Times New Roman" w:hAnsi="Times New Roman"/>
          <w:sz w:val="28"/>
          <w:szCs w:val="28"/>
          <w:lang w:val="ru-RU"/>
        </w:rPr>
        <w:t>мышления.</w:t>
      </w:r>
    </w:p>
    <w:p w:rsidR="00C9313B" w:rsidRPr="008A0D23" w:rsidRDefault="00C9313B">
      <w:pPr>
        <w:rPr>
          <w:sz w:val="28"/>
          <w:szCs w:val="28"/>
          <w:lang w:val="ru-RU"/>
        </w:rPr>
      </w:pPr>
    </w:p>
    <w:sectPr w:rsidR="00C9313B" w:rsidRPr="008A0D23" w:rsidSect="009071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82714C"/>
    <w:lvl w:ilvl="0">
      <w:numFmt w:val="bullet"/>
      <w:lvlText w:val="*"/>
      <w:lvlJc w:val="left"/>
    </w:lvl>
  </w:abstractNum>
  <w:abstractNum w:abstractNumId="1">
    <w:nsid w:val="033F4982"/>
    <w:multiLevelType w:val="hybridMultilevel"/>
    <w:tmpl w:val="A33492CA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">
    <w:nsid w:val="03503C94"/>
    <w:multiLevelType w:val="multilevel"/>
    <w:tmpl w:val="5B9A7E1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590A79"/>
    <w:multiLevelType w:val="multilevel"/>
    <w:tmpl w:val="F030E08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3029AE"/>
    <w:multiLevelType w:val="multilevel"/>
    <w:tmpl w:val="530A3E5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527AB"/>
    <w:multiLevelType w:val="multilevel"/>
    <w:tmpl w:val="E9E0C82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0A41E2"/>
    <w:multiLevelType w:val="multilevel"/>
    <w:tmpl w:val="676E54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A9645A"/>
    <w:multiLevelType w:val="hybridMultilevel"/>
    <w:tmpl w:val="17A6A1C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9">
    <w:nsid w:val="13EE3DA7"/>
    <w:multiLevelType w:val="hybridMultilevel"/>
    <w:tmpl w:val="3E2C978A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0">
    <w:nsid w:val="14DB3E5D"/>
    <w:multiLevelType w:val="multilevel"/>
    <w:tmpl w:val="474CBDD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46795"/>
    <w:multiLevelType w:val="hybridMultilevel"/>
    <w:tmpl w:val="C9BCD66A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2">
    <w:nsid w:val="181F1138"/>
    <w:multiLevelType w:val="hybridMultilevel"/>
    <w:tmpl w:val="AFF4940E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>
    <w:nsid w:val="18896817"/>
    <w:multiLevelType w:val="multilevel"/>
    <w:tmpl w:val="F45400B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1B03ED"/>
    <w:multiLevelType w:val="multilevel"/>
    <w:tmpl w:val="8ED6526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6C37A6"/>
    <w:multiLevelType w:val="hybridMultilevel"/>
    <w:tmpl w:val="B2CCB7B8"/>
    <w:lvl w:ilvl="0" w:tplc="0419000F">
      <w:start w:val="1"/>
      <w:numFmt w:val="decimal"/>
      <w:lvlText w:val="%1."/>
      <w:lvlJc w:val="left"/>
      <w:pPr>
        <w:ind w:left="1091" w:hanging="360"/>
      </w:p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6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7A367C"/>
    <w:multiLevelType w:val="hybridMultilevel"/>
    <w:tmpl w:val="59D496F2"/>
    <w:lvl w:ilvl="0" w:tplc="0419000F">
      <w:start w:val="1"/>
      <w:numFmt w:val="decimal"/>
      <w:lvlText w:val="%1."/>
      <w:lvlJc w:val="left"/>
      <w:pPr>
        <w:ind w:left="1199" w:hanging="360"/>
      </w:p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18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10103E"/>
    <w:multiLevelType w:val="hybridMultilevel"/>
    <w:tmpl w:val="34E8107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0">
    <w:nsid w:val="2C1D05AA"/>
    <w:multiLevelType w:val="hybridMultilevel"/>
    <w:tmpl w:val="B438364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2E2B72AF"/>
    <w:multiLevelType w:val="hybridMultilevel"/>
    <w:tmpl w:val="9F2CEA2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453D4D"/>
    <w:multiLevelType w:val="multilevel"/>
    <w:tmpl w:val="F1A63146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6F34CD"/>
    <w:multiLevelType w:val="hybridMultilevel"/>
    <w:tmpl w:val="D7B603B8"/>
    <w:lvl w:ilvl="0" w:tplc="0419000F">
      <w:start w:val="1"/>
      <w:numFmt w:val="decimal"/>
      <w:lvlText w:val="%1."/>
      <w:lvlJc w:val="left"/>
      <w:pPr>
        <w:ind w:left="1087" w:hanging="360"/>
      </w:p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5">
    <w:nsid w:val="39CA272B"/>
    <w:multiLevelType w:val="multilevel"/>
    <w:tmpl w:val="D1CAB8F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CD63134"/>
    <w:multiLevelType w:val="multilevel"/>
    <w:tmpl w:val="B5F401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F0315D3"/>
    <w:multiLevelType w:val="multilevel"/>
    <w:tmpl w:val="0E32D7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3C52EFA"/>
    <w:multiLevelType w:val="multilevel"/>
    <w:tmpl w:val="D4AA1DD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C44465"/>
    <w:multiLevelType w:val="multilevel"/>
    <w:tmpl w:val="46BC01E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8B21DAB"/>
    <w:multiLevelType w:val="multilevel"/>
    <w:tmpl w:val="CFB4E0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B3F0090"/>
    <w:multiLevelType w:val="multilevel"/>
    <w:tmpl w:val="65D292D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B984428"/>
    <w:multiLevelType w:val="hybridMultilevel"/>
    <w:tmpl w:val="528C2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4D2215"/>
    <w:multiLevelType w:val="hybridMultilevel"/>
    <w:tmpl w:val="1038B0A8"/>
    <w:lvl w:ilvl="0" w:tplc="0419000F">
      <w:start w:val="1"/>
      <w:numFmt w:val="decimal"/>
      <w:lvlText w:val="%1."/>
      <w:lvlJc w:val="left"/>
      <w:pPr>
        <w:ind w:left="799" w:hanging="360"/>
      </w:p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36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37">
    <w:nsid w:val="56216DB0"/>
    <w:multiLevelType w:val="multilevel"/>
    <w:tmpl w:val="879AB59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9027A7E"/>
    <w:multiLevelType w:val="multilevel"/>
    <w:tmpl w:val="FF528F7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B650589"/>
    <w:multiLevelType w:val="hybridMultilevel"/>
    <w:tmpl w:val="71D69C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D1A7BA8"/>
    <w:multiLevelType w:val="multilevel"/>
    <w:tmpl w:val="438EFFB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EAC2A4D"/>
    <w:multiLevelType w:val="multilevel"/>
    <w:tmpl w:val="329E3C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09637CF"/>
    <w:multiLevelType w:val="multilevel"/>
    <w:tmpl w:val="84565FF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11704E7"/>
    <w:multiLevelType w:val="multilevel"/>
    <w:tmpl w:val="8A0A4AE0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32C5857"/>
    <w:multiLevelType w:val="hybridMultilevel"/>
    <w:tmpl w:val="50AAFB14"/>
    <w:lvl w:ilvl="0" w:tplc="0419000F">
      <w:start w:val="1"/>
      <w:numFmt w:val="decimal"/>
      <w:lvlText w:val="%1."/>
      <w:lvlJc w:val="left"/>
      <w:pPr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7">
    <w:nsid w:val="633A7959"/>
    <w:multiLevelType w:val="multilevel"/>
    <w:tmpl w:val="340888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5C92979"/>
    <w:multiLevelType w:val="multilevel"/>
    <w:tmpl w:val="78B2C00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6051783"/>
    <w:multiLevelType w:val="multilevel"/>
    <w:tmpl w:val="89E81C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EAB6267"/>
    <w:multiLevelType w:val="multilevel"/>
    <w:tmpl w:val="86A25B6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EF57EF2"/>
    <w:multiLevelType w:val="multilevel"/>
    <w:tmpl w:val="CCC4232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F7E142D"/>
    <w:multiLevelType w:val="multilevel"/>
    <w:tmpl w:val="88B628D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FB42362"/>
    <w:multiLevelType w:val="multilevel"/>
    <w:tmpl w:val="4ECEB8EC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5B337EE"/>
    <w:multiLevelType w:val="multilevel"/>
    <w:tmpl w:val="B77A558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5C67E4A"/>
    <w:multiLevelType w:val="hybridMultilevel"/>
    <w:tmpl w:val="38021D42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6">
    <w:nsid w:val="77C459A9"/>
    <w:multiLevelType w:val="multilevel"/>
    <w:tmpl w:val="E62CDD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82F06C0"/>
    <w:multiLevelType w:val="multilevel"/>
    <w:tmpl w:val="47027C0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93B1325"/>
    <w:multiLevelType w:val="multilevel"/>
    <w:tmpl w:val="307C65B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A665DAF"/>
    <w:multiLevelType w:val="multilevel"/>
    <w:tmpl w:val="AAEC8A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B652D9A"/>
    <w:multiLevelType w:val="multilevel"/>
    <w:tmpl w:val="37588B6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10"/>
  </w:num>
  <w:num w:numId="4">
    <w:abstractNumId w:val="29"/>
  </w:num>
  <w:num w:numId="5">
    <w:abstractNumId w:val="57"/>
  </w:num>
  <w:num w:numId="6">
    <w:abstractNumId w:val="58"/>
  </w:num>
  <w:num w:numId="7">
    <w:abstractNumId w:val="28"/>
  </w:num>
  <w:num w:numId="8">
    <w:abstractNumId w:val="47"/>
  </w:num>
  <w:num w:numId="9">
    <w:abstractNumId w:val="7"/>
  </w:num>
  <w:num w:numId="10">
    <w:abstractNumId w:val="49"/>
  </w:num>
  <w:num w:numId="11">
    <w:abstractNumId w:val="32"/>
  </w:num>
  <w:num w:numId="12">
    <w:abstractNumId w:val="52"/>
  </w:num>
  <w:num w:numId="13">
    <w:abstractNumId w:val="42"/>
  </w:num>
  <w:num w:numId="14">
    <w:abstractNumId w:val="2"/>
  </w:num>
  <w:num w:numId="15">
    <w:abstractNumId w:val="43"/>
  </w:num>
  <w:num w:numId="16">
    <w:abstractNumId w:val="31"/>
  </w:num>
  <w:num w:numId="17">
    <w:abstractNumId w:val="25"/>
  </w:num>
  <w:num w:numId="18">
    <w:abstractNumId w:val="51"/>
  </w:num>
  <w:num w:numId="19">
    <w:abstractNumId w:val="61"/>
  </w:num>
  <w:num w:numId="20">
    <w:abstractNumId w:val="50"/>
  </w:num>
  <w:num w:numId="21">
    <w:abstractNumId w:val="59"/>
  </w:num>
  <w:num w:numId="22">
    <w:abstractNumId w:val="27"/>
  </w:num>
  <w:num w:numId="23">
    <w:abstractNumId w:val="5"/>
  </w:num>
  <w:num w:numId="24">
    <w:abstractNumId w:val="13"/>
  </w:num>
  <w:num w:numId="25">
    <w:abstractNumId w:val="33"/>
  </w:num>
  <w:num w:numId="26">
    <w:abstractNumId w:val="54"/>
  </w:num>
  <w:num w:numId="27">
    <w:abstractNumId w:val="3"/>
  </w:num>
  <w:num w:numId="28">
    <w:abstractNumId w:val="44"/>
  </w:num>
  <w:num w:numId="29">
    <w:abstractNumId w:val="53"/>
  </w:num>
  <w:num w:numId="30">
    <w:abstractNumId w:val="37"/>
  </w:num>
  <w:num w:numId="31">
    <w:abstractNumId w:val="4"/>
  </w:num>
  <w:num w:numId="32">
    <w:abstractNumId w:val="14"/>
  </w:num>
  <w:num w:numId="33">
    <w:abstractNumId w:val="45"/>
  </w:num>
  <w:num w:numId="34">
    <w:abstractNumId w:val="48"/>
  </w:num>
  <w:num w:numId="35">
    <w:abstractNumId w:val="23"/>
  </w:num>
  <w:num w:numId="36">
    <w:abstractNumId w:val="41"/>
  </w:num>
  <w:num w:numId="37">
    <w:abstractNumId w:val="11"/>
  </w:num>
  <w:num w:numId="38">
    <w:abstractNumId w:val="12"/>
  </w:num>
  <w:num w:numId="39">
    <w:abstractNumId w:val="24"/>
  </w:num>
  <w:num w:numId="40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-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0"/>
  </w:num>
  <w:num w:numId="43">
    <w:abstractNumId w:val="35"/>
  </w:num>
  <w:num w:numId="44">
    <w:abstractNumId w:val="55"/>
  </w:num>
  <w:num w:numId="45">
    <w:abstractNumId w:val="21"/>
  </w:num>
  <w:num w:numId="46">
    <w:abstractNumId w:val="9"/>
  </w:num>
  <w:num w:numId="47">
    <w:abstractNumId w:val="15"/>
  </w:num>
  <w:num w:numId="48">
    <w:abstractNumId w:val="34"/>
  </w:num>
  <w:num w:numId="49">
    <w:abstractNumId w:val="46"/>
  </w:num>
  <w:num w:numId="50">
    <w:abstractNumId w:val="1"/>
  </w:num>
  <w:num w:numId="51">
    <w:abstractNumId w:val="19"/>
  </w:num>
  <w:num w:numId="52">
    <w:abstractNumId w:val="8"/>
  </w:num>
  <w:num w:numId="53">
    <w:abstractNumId w:val="17"/>
  </w:num>
  <w:num w:numId="54">
    <w:abstractNumId w:val="6"/>
  </w:num>
  <w:num w:numId="55">
    <w:abstractNumId w:val="38"/>
  </w:num>
  <w:num w:numId="56">
    <w:abstractNumId w:val="16"/>
  </w:num>
  <w:num w:numId="57">
    <w:abstractNumId w:val="26"/>
  </w:num>
  <w:num w:numId="58">
    <w:abstractNumId w:val="30"/>
  </w:num>
  <w:num w:numId="59">
    <w:abstractNumId w:val="22"/>
  </w:num>
  <w:num w:numId="60">
    <w:abstractNumId w:val="60"/>
  </w:num>
  <w:num w:numId="61">
    <w:abstractNumId w:val="40"/>
  </w:num>
  <w:num w:numId="62">
    <w:abstractNumId w:val="18"/>
  </w:num>
  <w:num w:numId="63">
    <w:abstractNumId w:val="36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EF8"/>
    <w:rsid w:val="0023304E"/>
    <w:rsid w:val="00256EF8"/>
    <w:rsid w:val="0027644A"/>
    <w:rsid w:val="0056363F"/>
    <w:rsid w:val="006514E6"/>
    <w:rsid w:val="008A0D23"/>
    <w:rsid w:val="009071E9"/>
    <w:rsid w:val="00BF2F89"/>
    <w:rsid w:val="00C93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71E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071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BF2F89"/>
    <w:pPr>
      <w:ind w:left="720"/>
      <w:contextualSpacing/>
    </w:pPr>
  </w:style>
  <w:style w:type="paragraph" w:styleId="af0">
    <w:name w:val="Body Text"/>
    <w:basedOn w:val="a"/>
    <w:link w:val="af1"/>
    <w:uiPriority w:val="1"/>
    <w:qFormat/>
    <w:rsid w:val="0056363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56363F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5636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a8c" TargetMode="External"/><Relationship Id="rId18" Type="http://schemas.openxmlformats.org/officeDocument/2006/relationships/hyperlink" Target="https://m.edsoo.ru/7f41aa8c" TargetMode="External"/><Relationship Id="rId26" Type="http://schemas.openxmlformats.org/officeDocument/2006/relationships/hyperlink" Target="https://m.edsoo.ru/863dfdb8" TargetMode="External"/><Relationship Id="rId39" Type="http://schemas.openxmlformats.org/officeDocument/2006/relationships/hyperlink" Target="https://m.edsoo.ru/863e1712" TargetMode="External"/><Relationship Id="rId21" Type="http://schemas.openxmlformats.org/officeDocument/2006/relationships/hyperlink" Target="https://m.edsoo.ru/863df354" TargetMode="External"/><Relationship Id="rId34" Type="http://schemas.openxmlformats.org/officeDocument/2006/relationships/hyperlink" Target="https://m.edsoo.ru/863e10b4" TargetMode="External"/><Relationship Id="rId42" Type="http://schemas.openxmlformats.org/officeDocument/2006/relationships/hyperlink" Target="https://m.edsoo.ru/863e1942" TargetMode="External"/><Relationship Id="rId47" Type="http://schemas.openxmlformats.org/officeDocument/2006/relationships/hyperlink" Target="https://m.edsoo.ru/863e231a" TargetMode="External"/><Relationship Id="rId50" Type="http://schemas.openxmlformats.org/officeDocument/2006/relationships/hyperlink" Target="https://m.edsoo.ru/863e2e64" TargetMode="External"/><Relationship Id="rId55" Type="http://schemas.openxmlformats.org/officeDocument/2006/relationships/hyperlink" Target="https://m.edsoo.ru/863e3422" TargetMode="External"/><Relationship Id="rId63" Type="http://schemas.openxmlformats.org/officeDocument/2006/relationships/hyperlink" Target="https://m.edsoo.ru/863e3f76" TargetMode="External"/><Relationship Id="rId68" Type="http://schemas.openxmlformats.org/officeDocument/2006/relationships/hyperlink" Target="https://m.edsoo.ru/863e485e" TargetMode="External"/><Relationship Id="rId76" Type="http://schemas.openxmlformats.org/officeDocument/2006/relationships/hyperlink" Target="https://m.edsoo.ru/863e51fa" TargetMode="External"/><Relationship Id="rId84" Type="http://schemas.openxmlformats.org/officeDocument/2006/relationships/hyperlink" Target="https://m.edsoo.ru/863e5ac4" TargetMode="External"/><Relationship Id="rId89" Type="http://schemas.openxmlformats.org/officeDocument/2006/relationships/hyperlink" Target="https://m.edsoo.ru/863e600a" TargetMode="External"/><Relationship Id="rId7" Type="http://schemas.openxmlformats.org/officeDocument/2006/relationships/hyperlink" Target="https://m.edsoo.ru/7f41aa8c" TargetMode="External"/><Relationship Id="rId71" Type="http://schemas.openxmlformats.org/officeDocument/2006/relationships/hyperlink" Target="https://m.edsoo.ru/863e4e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a8c" TargetMode="External"/><Relationship Id="rId29" Type="http://schemas.openxmlformats.org/officeDocument/2006/relationships/hyperlink" Target="https://m.edsoo.ru/863e00ba" TargetMode="External"/><Relationship Id="rId11" Type="http://schemas.openxmlformats.org/officeDocument/2006/relationships/hyperlink" Target="https://m.edsoo.ru/7f41aa8c" TargetMode="External"/><Relationship Id="rId24" Type="http://schemas.openxmlformats.org/officeDocument/2006/relationships/hyperlink" Target="https://m.edsoo.ru/863df606" TargetMode="External"/><Relationship Id="rId32" Type="http://schemas.openxmlformats.org/officeDocument/2006/relationships/hyperlink" Target="https://m.edsoo.ru/863e098e" TargetMode="External"/><Relationship Id="rId37" Type="http://schemas.openxmlformats.org/officeDocument/2006/relationships/hyperlink" Target="https://m.edsoo.ru/863e15f0" TargetMode="External"/><Relationship Id="rId40" Type="http://schemas.openxmlformats.org/officeDocument/2006/relationships/hyperlink" Target="https://m.edsoo.ru/863e1712" TargetMode="External"/><Relationship Id="rId45" Type="http://schemas.openxmlformats.org/officeDocument/2006/relationships/hyperlink" Target="https://m.edsoo.ru/863e20d6" TargetMode="External"/><Relationship Id="rId53" Type="http://schemas.openxmlformats.org/officeDocument/2006/relationships/hyperlink" Target="https://m.edsoo.ru/863e30d0" TargetMode="External"/><Relationship Id="rId58" Type="http://schemas.openxmlformats.org/officeDocument/2006/relationships/hyperlink" Target="https://m.edsoo.ru/863e38a0" TargetMode="External"/><Relationship Id="rId66" Type="http://schemas.openxmlformats.org/officeDocument/2006/relationships/hyperlink" Target="https://m.edsoo.ru/863e4516" TargetMode="External"/><Relationship Id="rId74" Type="http://schemas.openxmlformats.org/officeDocument/2006/relationships/hyperlink" Target="https://m.edsoo.ru/863e4fd4" TargetMode="External"/><Relationship Id="rId79" Type="http://schemas.openxmlformats.org/officeDocument/2006/relationships/hyperlink" Target="https://m.edsoo.ru/863e5538" TargetMode="External"/><Relationship Id="rId87" Type="http://schemas.openxmlformats.org/officeDocument/2006/relationships/hyperlink" Target="https://m.edsoo.ru/863e5d12" TargetMode="External"/><Relationship Id="rId5" Type="http://schemas.openxmlformats.org/officeDocument/2006/relationships/hyperlink" Target="https://m.edsoo.ru/7f41aa8c" TargetMode="External"/><Relationship Id="rId61" Type="http://schemas.openxmlformats.org/officeDocument/2006/relationships/hyperlink" Target="https://m.edsoo.ru/863e3f76" TargetMode="External"/><Relationship Id="rId82" Type="http://schemas.openxmlformats.org/officeDocument/2006/relationships/hyperlink" Target="https://m.edsoo.ru/863e588a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aa8c" TargetMode="External"/><Relationship Id="rId14" Type="http://schemas.openxmlformats.org/officeDocument/2006/relationships/hyperlink" Target="https://m.edsoo.ru/7f41aa8c" TargetMode="External"/><Relationship Id="rId22" Type="http://schemas.openxmlformats.org/officeDocument/2006/relationships/hyperlink" Target="https://m.edsoo.ru/863df354" TargetMode="External"/><Relationship Id="rId27" Type="http://schemas.openxmlformats.org/officeDocument/2006/relationships/hyperlink" Target="https://m.edsoo.ru/863dfc6e" TargetMode="External"/><Relationship Id="rId30" Type="http://schemas.openxmlformats.org/officeDocument/2006/relationships/hyperlink" Target="https://m.edsoo.ru/863e0682" TargetMode="External"/><Relationship Id="rId35" Type="http://schemas.openxmlformats.org/officeDocument/2006/relationships/hyperlink" Target="https://m.edsoo.ru/863e0d9e" TargetMode="External"/><Relationship Id="rId43" Type="http://schemas.openxmlformats.org/officeDocument/2006/relationships/hyperlink" Target="https://m.edsoo.ru/863e1d70" TargetMode="External"/><Relationship Id="rId48" Type="http://schemas.openxmlformats.org/officeDocument/2006/relationships/hyperlink" Target="https://m.edsoo.ru/863e25fe" TargetMode="External"/><Relationship Id="rId56" Type="http://schemas.openxmlformats.org/officeDocument/2006/relationships/hyperlink" Target="https://m.edsoo.ru/863e3666" TargetMode="External"/><Relationship Id="rId64" Type="http://schemas.openxmlformats.org/officeDocument/2006/relationships/hyperlink" Target="https://m.edsoo.ru/863e41ba" TargetMode="External"/><Relationship Id="rId69" Type="http://schemas.openxmlformats.org/officeDocument/2006/relationships/hyperlink" Target="https://m.edsoo.ru/863e4ec6" TargetMode="External"/><Relationship Id="rId77" Type="http://schemas.openxmlformats.org/officeDocument/2006/relationships/hyperlink" Target="https://m.edsoo.ru/863e5416" TargetMode="External"/><Relationship Id="rId8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863e2f9a" TargetMode="External"/><Relationship Id="rId72" Type="http://schemas.openxmlformats.org/officeDocument/2006/relationships/hyperlink" Target="https://m.edsoo.ru/863e4da4" TargetMode="External"/><Relationship Id="rId80" Type="http://schemas.openxmlformats.org/officeDocument/2006/relationships/hyperlink" Target="https://m.edsoo.ru/863e5646" TargetMode="External"/><Relationship Id="rId85" Type="http://schemas.openxmlformats.org/officeDocument/2006/relationships/hyperlink" Target="https://m.edsoo.ru/863e5b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a8c" TargetMode="External"/><Relationship Id="rId17" Type="http://schemas.openxmlformats.org/officeDocument/2006/relationships/hyperlink" Target="https://m.edsoo.ru/7f41aa8c" TargetMode="External"/><Relationship Id="rId25" Type="http://schemas.openxmlformats.org/officeDocument/2006/relationships/hyperlink" Target="https://m.edsoo.ru/863dfae8" TargetMode="External"/><Relationship Id="rId33" Type="http://schemas.openxmlformats.org/officeDocument/2006/relationships/hyperlink" Target="https://m.edsoo.ru/863e0c36" TargetMode="External"/><Relationship Id="rId38" Type="http://schemas.openxmlformats.org/officeDocument/2006/relationships/hyperlink" Target="https://m.edsoo.ru/863e15f0" TargetMode="External"/><Relationship Id="rId46" Type="http://schemas.openxmlformats.org/officeDocument/2006/relationships/hyperlink" Target="https://m.edsoo.ru/863e220c" TargetMode="External"/><Relationship Id="rId59" Type="http://schemas.openxmlformats.org/officeDocument/2006/relationships/hyperlink" Target="https://m.edsoo.ru/863e39ae" TargetMode="External"/><Relationship Id="rId67" Type="http://schemas.openxmlformats.org/officeDocument/2006/relationships/hyperlink" Target="https://m.edsoo.ru/863e4746" TargetMode="External"/><Relationship Id="rId20" Type="http://schemas.openxmlformats.org/officeDocument/2006/relationships/hyperlink" Target="https://m.edsoo.ru/863df188" TargetMode="External"/><Relationship Id="rId41" Type="http://schemas.openxmlformats.org/officeDocument/2006/relationships/hyperlink" Target="https://m.edsoo.ru/863e182a" TargetMode="External"/><Relationship Id="rId54" Type="http://schemas.openxmlformats.org/officeDocument/2006/relationships/hyperlink" Target="https://m.edsoo.ru/863e30d0" TargetMode="External"/><Relationship Id="rId62" Type="http://schemas.openxmlformats.org/officeDocument/2006/relationships/hyperlink" Target="https://m.edsoo.ru/863e3f76" TargetMode="External"/><Relationship Id="rId70" Type="http://schemas.openxmlformats.org/officeDocument/2006/relationships/hyperlink" Target="https://m.edsoo.ru/863e4c50" TargetMode="External"/><Relationship Id="rId75" Type="http://schemas.openxmlformats.org/officeDocument/2006/relationships/hyperlink" Target="https://m.edsoo.ru/863e50ec" TargetMode="External"/><Relationship Id="rId83" Type="http://schemas.openxmlformats.org/officeDocument/2006/relationships/hyperlink" Target="https://m.edsoo.ru/863e5ac4" TargetMode="External"/><Relationship Id="rId88" Type="http://schemas.openxmlformats.org/officeDocument/2006/relationships/hyperlink" Target="https://m.edsoo.ru/863e600a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a8c" TargetMode="External"/><Relationship Id="rId15" Type="http://schemas.openxmlformats.org/officeDocument/2006/relationships/hyperlink" Target="https://m.edsoo.ru/7f41aa8c" TargetMode="External"/><Relationship Id="rId23" Type="http://schemas.openxmlformats.org/officeDocument/2006/relationships/hyperlink" Target="https://m.edsoo.ru/863df4a8" TargetMode="External"/><Relationship Id="rId28" Type="http://schemas.openxmlformats.org/officeDocument/2006/relationships/hyperlink" Target="https://m.edsoo.ru/863dff0c" TargetMode="External"/><Relationship Id="rId36" Type="http://schemas.openxmlformats.org/officeDocument/2006/relationships/hyperlink" Target="https://m.edsoo.ru/863e1398" TargetMode="External"/><Relationship Id="rId49" Type="http://schemas.openxmlformats.org/officeDocument/2006/relationships/hyperlink" Target="https://m.edsoo.ru/863e2aae" TargetMode="External"/><Relationship Id="rId57" Type="http://schemas.openxmlformats.org/officeDocument/2006/relationships/hyperlink" Target="https://m.edsoo.ru/863e3792" TargetMode="External"/><Relationship Id="rId10" Type="http://schemas.openxmlformats.org/officeDocument/2006/relationships/hyperlink" Target="https://m.edsoo.ru/7f41aa8c" TargetMode="External"/><Relationship Id="rId31" Type="http://schemas.openxmlformats.org/officeDocument/2006/relationships/hyperlink" Target="https://m.edsoo.ru/863e0682" TargetMode="External"/><Relationship Id="rId44" Type="http://schemas.openxmlformats.org/officeDocument/2006/relationships/hyperlink" Target="https://m.edsoo.ru/863e1e9c" TargetMode="External"/><Relationship Id="rId52" Type="http://schemas.openxmlformats.org/officeDocument/2006/relationships/hyperlink" Target="https://m.edsoo.ru/863e2f9a" TargetMode="External"/><Relationship Id="rId60" Type="http://schemas.openxmlformats.org/officeDocument/2006/relationships/hyperlink" Target="https://m.edsoo.ru/863e3d14" TargetMode="External"/><Relationship Id="rId65" Type="http://schemas.openxmlformats.org/officeDocument/2006/relationships/hyperlink" Target="https://m.edsoo.ru/863e4084" TargetMode="External"/><Relationship Id="rId73" Type="http://schemas.openxmlformats.org/officeDocument/2006/relationships/hyperlink" Target="https://m.edsoo.ru/863e4da4" TargetMode="External"/><Relationship Id="rId78" Type="http://schemas.openxmlformats.org/officeDocument/2006/relationships/hyperlink" Target="https://m.edsoo.ru/863e5538" TargetMode="External"/><Relationship Id="rId81" Type="http://schemas.openxmlformats.org/officeDocument/2006/relationships/hyperlink" Target="https://m.edsoo.ru/863e5768" TargetMode="External"/><Relationship Id="rId86" Type="http://schemas.openxmlformats.org/officeDocument/2006/relationships/hyperlink" Target="https://m.edsoo.ru/863e5d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a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42</Pages>
  <Words>9610</Words>
  <Characters>54777</Characters>
  <Application>Microsoft Office Word</Application>
  <DocSecurity>0</DocSecurity>
  <Lines>456</Lines>
  <Paragraphs>128</Paragraphs>
  <ScaleCrop>false</ScaleCrop>
  <Company/>
  <LinksUpToDate>false</LinksUpToDate>
  <CharactersWithSpaces>64259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5</cp:revision>
  <dcterms:created xsi:type="dcterms:W3CDTF">2023-11-04T05:47:00Z</dcterms:created>
  <dcterms:modified xsi:type="dcterms:W3CDTF">2023-11-09T17:50:00Z</dcterms:modified>
</cp:coreProperties>
</file>